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5D6E90">
      <w:pPr>
        <w:spacing w:before="156" w:line="240" w:lineRule="auto"/>
        <w:ind w:right="713"/>
        <w:jc w:val="center"/>
        <w:rPr>
          <w:rFonts w:hint="eastAsia" w:eastAsia="仿宋" w:cs="Arial"/>
          <w:sz w:val="48"/>
          <w:szCs w:val="48"/>
          <w:lang w:val="en-US" w:eastAsia="zh-CN"/>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甘肃陇黔牧业有限公司</w:t>
      </w:r>
    </w:p>
    <w:p w14:paraId="702C0874">
      <w:pPr>
        <w:spacing w:before="156" w:line="240" w:lineRule="auto"/>
        <w:ind w:right="713"/>
        <w:jc w:val="center"/>
        <w:rPr>
          <w:rFonts w:ascii="仿宋" w:hAnsi="仿宋" w:eastAsia="仿宋" w:cs="仿宋"/>
          <w:spacing w:val="-2"/>
          <w:sz w:val="48"/>
          <w:szCs w:val="48"/>
          <w14:textOutline w14:w="6096" w14:cap="flat" w14:cmpd="sng">
            <w14:solidFill>
              <w14:srgbClr w14:val="000000"/>
            </w14:solidFill>
            <w14:prstDash w14:val="solid"/>
            <w14:miter w14:val="0"/>
          </w14:textOutline>
        </w:rPr>
      </w:pPr>
      <w:r>
        <w:rPr>
          <w:rFonts w:hint="eastAsia" w:eastAsia="仿宋" w:cs="Arial"/>
          <w:sz w:val="48"/>
          <w:szCs w:val="48"/>
          <w:lang w:val="en-US" w:eastAsia="zh-CN"/>
          <w14:textOutline w14:w="6096" w14:cap="flat" w14:cmpd="sng">
            <w14:solidFill>
              <w14:srgbClr w14:val="000000"/>
            </w14:solidFill>
            <w14:prstDash w14:val="solid"/>
            <w14:miter w14:val="0"/>
          </w14:textOutline>
        </w:rPr>
        <w:t>35吨小苏打</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14:paraId="6EE20D13">
      <w:pPr>
        <w:spacing w:before="156" w:line="366" w:lineRule="auto"/>
        <w:ind w:left="1966" w:right="713" w:hanging="1221"/>
        <w:jc w:val="cente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pPr>
    </w:p>
    <w:p w14:paraId="2DA5060B">
      <w:pPr>
        <w:spacing w:before="156" w:line="366" w:lineRule="auto"/>
        <w:ind w:left="1966" w:right="713" w:hanging="1221"/>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2A8BA31">
      <w:pPr>
        <w:spacing w:line="248" w:lineRule="auto"/>
        <w:rPr>
          <w:rFonts w:ascii="Arial"/>
          <w:sz w:val="21"/>
        </w:rPr>
      </w:pPr>
    </w:p>
    <w:p w14:paraId="701B6934">
      <w:pPr>
        <w:spacing w:line="248" w:lineRule="auto"/>
        <w:rPr>
          <w:rFonts w:ascii="Arial"/>
          <w:sz w:val="21"/>
        </w:rPr>
      </w:pPr>
    </w:p>
    <w:p w14:paraId="70F01014">
      <w:pPr>
        <w:spacing w:line="248" w:lineRule="auto"/>
        <w:rPr>
          <w:rFonts w:ascii="Arial"/>
          <w:sz w:val="21"/>
        </w:rPr>
      </w:pPr>
    </w:p>
    <w:p w14:paraId="52539CB8">
      <w:pPr>
        <w:spacing w:line="248" w:lineRule="auto"/>
        <w:rPr>
          <w:rFonts w:ascii="Arial"/>
          <w:sz w:val="21"/>
        </w:rPr>
      </w:pPr>
    </w:p>
    <w:p w14:paraId="4DF25755">
      <w:pPr>
        <w:spacing w:line="248" w:lineRule="auto"/>
        <w:rPr>
          <w:rFonts w:ascii="Arial"/>
          <w:sz w:val="21"/>
        </w:rPr>
      </w:pPr>
    </w:p>
    <w:p w14:paraId="6CBB676D">
      <w:pPr>
        <w:spacing w:line="248" w:lineRule="auto"/>
        <w:rPr>
          <w:rFonts w:ascii="Arial"/>
          <w:sz w:val="21"/>
        </w:rPr>
      </w:pPr>
    </w:p>
    <w:p w14:paraId="3B857054">
      <w:pPr>
        <w:pStyle w:val="3"/>
        <w:rPr>
          <w:rFonts w:ascii="Arial"/>
          <w:sz w:val="21"/>
        </w:rPr>
      </w:pPr>
    </w:p>
    <w:p w14:paraId="005678AC">
      <w:pPr>
        <w:pStyle w:val="3"/>
        <w:rPr>
          <w:rFonts w:ascii="Arial"/>
          <w:sz w:val="21"/>
        </w:rPr>
      </w:pPr>
    </w:p>
    <w:p w14:paraId="0AD886E2">
      <w:pPr>
        <w:pStyle w:val="3"/>
        <w:rPr>
          <w:rFonts w:ascii="Arial"/>
          <w:sz w:val="21"/>
        </w:rPr>
      </w:pPr>
    </w:p>
    <w:p w14:paraId="574ADFFE">
      <w:pPr>
        <w:pStyle w:val="3"/>
        <w:rPr>
          <w:rFonts w:ascii="Arial"/>
          <w:sz w:val="21"/>
        </w:rPr>
      </w:pPr>
    </w:p>
    <w:p w14:paraId="1CF416AD">
      <w:pPr>
        <w:pStyle w:val="3"/>
        <w:rPr>
          <w:rFonts w:ascii="Arial"/>
          <w:sz w:val="21"/>
        </w:rPr>
      </w:pPr>
    </w:p>
    <w:p w14:paraId="148124F2">
      <w:pPr>
        <w:spacing w:line="248" w:lineRule="auto"/>
        <w:rPr>
          <w:rFonts w:ascii="Arial"/>
          <w:sz w:val="21"/>
        </w:rPr>
      </w:pPr>
    </w:p>
    <w:p w14:paraId="328393DF">
      <w:pPr>
        <w:spacing w:line="248" w:lineRule="auto"/>
        <w:rPr>
          <w:rFonts w:ascii="Arial"/>
          <w:sz w:val="21"/>
        </w:rPr>
      </w:pPr>
    </w:p>
    <w:p w14:paraId="76008866">
      <w:pPr>
        <w:spacing w:line="249" w:lineRule="auto"/>
        <w:rPr>
          <w:rFonts w:ascii="Arial"/>
          <w:sz w:val="21"/>
        </w:rPr>
      </w:pPr>
    </w:p>
    <w:p w14:paraId="376FEB4D">
      <w:pPr>
        <w:spacing w:line="249" w:lineRule="auto"/>
        <w:rPr>
          <w:rFonts w:ascii="Arial"/>
          <w:sz w:val="21"/>
        </w:rPr>
      </w:pPr>
    </w:p>
    <w:p w14:paraId="15583F83">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LQMY-CG-XSD-20251021</w:t>
      </w:r>
    </w:p>
    <w:p w14:paraId="59C81209">
      <w:pPr>
        <w:spacing w:before="234" w:line="368" w:lineRule="auto"/>
        <w:ind w:left="1373" w:right="1070" w:hanging="38"/>
        <w:jc w:val="cente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甘肃陇黔牧业有限公司</w:t>
      </w:r>
    </w:p>
    <w:p w14:paraId="755CBF3B">
      <w:pPr>
        <w:spacing w:before="243" w:line="223" w:lineRule="auto"/>
        <w:ind w:left="3471"/>
        <w:jc w:val="center"/>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2A053CDC">
      <w:pPr>
        <w:spacing w:before="243" w:line="223" w:lineRule="auto"/>
        <w:ind w:left="3471"/>
        <w:rPr>
          <w:rFonts w:ascii="仿宋" w:hAnsi="仿宋" w:eastAsia="仿宋" w:cs="仿宋"/>
          <w:spacing w:val="-3"/>
          <w:sz w:val="32"/>
          <w:szCs w:val="32"/>
          <w14:textOutline w14:w="4064" w14:cap="flat" w14:cmpd="sng">
            <w14:solidFill>
              <w14:srgbClr w14:val="000000"/>
            </w14:solidFill>
            <w14:prstDash w14:val="solid"/>
            <w14:miter w14:val="0"/>
          </w14:textOutline>
        </w:rPr>
      </w:pPr>
    </w:p>
    <w:p w14:paraId="5B40A6EF">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7A16777E">
      <w:pPr>
        <w:sectPr>
          <w:headerReference r:id="rId5" w:type="default"/>
          <w:footerReference r:id="rId6" w:type="default"/>
          <w:pgSz w:w="11905" w:h="16840"/>
          <w:pgMar w:top="1183" w:right="1610" w:bottom="0" w:left="1616" w:header="882" w:footer="0" w:gutter="0"/>
          <w:pgNumType w:fmt="decimal"/>
          <w:cols w:space="720" w:num="1"/>
        </w:sectPr>
      </w:pPr>
    </w:p>
    <w:p w14:paraId="0AB4F1DB">
      <w:pPr>
        <w:spacing w:line="269" w:lineRule="auto"/>
        <w:rPr>
          <w:rFonts w:ascii="Arial"/>
          <w:sz w:val="21"/>
        </w:rPr>
      </w:pPr>
    </w:p>
    <w:p w14:paraId="23BE5AF7">
      <w:pPr>
        <w:spacing w:line="270" w:lineRule="auto"/>
        <w:rPr>
          <w:rFonts w:ascii="Arial"/>
          <w:sz w:val="21"/>
        </w:rPr>
      </w:pPr>
    </w:p>
    <w:p w14:paraId="3CDF0E04">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2701F9D"/>
    <w:p w14:paraId="33386377"/>
    <w:p w14:paraId="2143FB93"/>
    <w:p w14:paraId="2F25FEA8"/>
    <w:p w14:paraId="0BE36491"/>
    <w:p w14:paraId="20A041CF"/>
    <w:p w14:paraId="45658E6A"/>
    <w:p w14:paraId="6ACFD17B"/>
    <w:p w14:paraId="5383F637">
      <w:pPr>
        <w:spacing w:line="19" w:lineRule="exact"/>
      </w:pPr>
    </w:p>
    <w:p w14:paraId="056FD184">
      <w:pPr>
        <w:sectPr>
          <w:headerReference r:id="rId7" w:type="default"/>
          <w:footerReference r:id="rId8" w:type="default"/>
          <w:pgSz w:w="11905" w:h="16840"/>
          <w:pgMar w:top="1183" w:right="1667" w:bottom="1041" w:left="1671" w:header="882" w:footer="853" w:gutter="0"/>
          <w:pgNumType w:fmt="decimal" w:start="1"/>
          <w:cols w:equalWidth="0" w:num="1">
            <w:col w:w="8566"/>
          </w:cols>
        </w:sectPr>
      </w:pPr>
    </w:p>
    <w:p w14:paraId="496CE7FA">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6CE6E54F">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9149F9F">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7E116EA1">
      <w:pPr>
        <w:spacing w:before="268" w:line="222" w:lineRule="auto"/>
        <w:rPr>
          <w:rFonts w:ascii="仿宋" w:hAnsi="仿宋" w:eastAsia="仿宋" w:cs="仿宋"/>
          <w:sz w:val="36"/>
          <w:szCs w:val="36"/>
        </w:rPr>
      </w:pPr>
    </w:p>
    <w:p w14:paraId="657A1EFB">
      <w:pPr>
        <w:spacing w:line="14" w:lineRule="auto"/>
        <w:rPr>
          <w:rFonts w:ascii="Arial"/>
          <w:sz w:val="2"/>
        </w:rPr>
      </w:pPr>
      <w:r>
        <w:rPr>
          <w:rFonts w:ascii="Arial" w:hAnsi="Arial" w:eastAsia="Arial" w:cs="Arial"/>
          <w:sz w:val="2"/>
          <w:szCs w:val="2"/>
        </w:rPr>
        <w:br w:type="column"/>
      </w:r>
    </w:p>
    <w:p w14:paraId="3F7E9E46">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517BF4A">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8E11CC7">
      <w:pPr>
        <w:spacing w:before="266" w:line="189" w:lineRule="auto"/>
        <w:ind w:left="191"/>
        <w:sectPr>
          <w:footerReference r:id="rId9" w:type="default"/>
          <w:type w:val="continuous"/>
          <w:pgSz w:w="11905" w:h="16840"/>
          <w:pgMar w:top="1183" w:right="1667" w:bottom="1041" w:left="1671" w:header="882" w:footer="853" w:gutter="0"/>
          <w:pgNumType w:fmt="decimal"/>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bookmarkStart w:id="1" w:name="_GoBack"/>
      <w:bookmarkEnd w:id="1"/>
    </w:p>
    <w:p w14:paraId="6D5FD527">
      <w:pPr>
        <w:spacing w:line="57" w:lineRule="exact"/>
        <w:textAlignment w:val="center"/>
      </w:pPr>
    </w:p>
    <w:p w14:paraId="62840E3D">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6"/>
        <w:tblW w:w="99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0"/>
        <w:gridCol w:w="2068"/>
        <w:gridCol w:w="6739"/>
      </w:tblGrid>
      <w:tr w14:paraId="5C32E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91F2E2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068" w:type="dxa"/>
            <w:vAlign w:val="center"/>
          </w:tcPr>
          <w:p w14:paraId="62C61D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739" w:type="dxa"/>
            <w:vAlign w:val="center"/>
          </w:tcPr>
          <w:p w14:paraId="4BFFD7F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7E468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1170" w:type="dxa"/>
            <w:vAlign w:val="center"/>
          </w:tcPr>
          <w:p w14:paraId="19FD91B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068" w:type="dxa"/>
            <w:vAlign w:val="center"/>
          </w:tcPr>
          <w:p w14:paraId="6E97F2EC">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739" w:type="dxa"/>
            <w:vAlign w:val="center"/>
          </w:tcPr>
          <w:p w14:paraId="41482085">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招标单位：甘肃陇黔牧业有限公司 地址：张掖市 联 系 人：李久国联系电话：13985024903</w:t>
            </w:r>
          </w:p>
        </w:tc>
      </w:tr>
      <w:tr w14:paraId="5B140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FD919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068" w:type="dxa"/>
            <w:vAlign w:val="center"/>
          </w:tcPr>
          <w:p w14:paraId="3B6E8398">
            <w:pPr>
              <w:widowControl w:val="0"/>
              <w:spacing w:before="305" w:line="212" w:lineRule="auto"/>
              <w:jc w:val="left"/>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739" w:type="dxa"/>
            <w:vAlign w:val="center"/>
          </w:tcPr>
          <w:p w14:paraId="531322C9">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w:t>
            </w:r>
            <w:r>
              <w:rPr>
                <w:rFonts w:hint="eastAsia" w:ascii="仿宋" w:hAnsi="仿宋" w:eastAsia="仿宋" w:cs="仿宋"/>
                <w:spacing w:val="-2"/>
                <w:position w:val="17"/>
                <w:sz w:val="24"/>
                <w:szCs w:val="24"/>
                <w:lang w:val="en-US" w:eastAsia="zh-CN"/>
              </w:rPr>
              <w:t>陇黔牧业有限</w:t>
            </w:r>
            <w:r>
              <w:rPr>
                <w:rFonts w:hint="eastAsia" w:ascii="仿宋" w:hAnsi="仿宋" w:eastAsia="仿宋" w:cs="仿宋"/>
                <w:spacing w:val="-2"/>
                <w:position w:val="17"/>
                <w:sz w:val="24"/>
                <w:szCs w:val="24"/>
                <w:lang w:eastAsia="zh-CN"/>
              </w:rPr>
              <w:t>公司</w:t>
            </w:r>
            <w:r>
              <w:rPr>
                <w:rFonts w:hint="eastAsia" w:ascii="仿宋" w:hAnsi="仿宋" w:eastAsia="仿宋" w:cs="仿宋"/>
                <w:spacing w:val="-2"/>
                <w:position w:val="17"/>
                <w:sz w:val="24"/>
                <w:szCs w:val="24"/>
                <w:lang w:val="en-US" w:eastAsia="zh-CN"/>
              </w:rPr>
              <w:t>35吨小苏打</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14:paraId="25A1B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79C58C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068" w:type="dxa"/>
            <w:vAlign w:val="center"/>
          </w:tcPr>
          <w:p w14:paraId="7DA5E81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739" w:type="dxa"/>
            <w:vAlign w:val="center"/>
          </w:tcPr>
          <w:p w14:paraId="5FB55E26">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z w:val="24"/>
                <w:szCs w:val="24"/>
                <w:vertAlign w:val="baseline"/>
                <w:lang w:val="en-US" w:eastAsia="zh-CN"/>
              </w:rPr>
              <w:t>高台县</w:t>
            </w:r>
          </w:p>
        </w:tc>
      </w:tr>
      <w:tr w14:paraId="49795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527685CA">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068" w:type="dxa"/>
            <w:vAlign w:val="center"/>
          </w:tcPr>
          <w:p w14:paraId="52DB2467">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739" w:type="dxa"/>
            <w:vAlign w:val="center"/>
          </w:tcPr>
          <w:p w14:paraId="0E8C49EA">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根据牧场计划进行供货</w:t>
            </w:r>
          </w:p>
        </w:tc>
      </w:tr>
      <w:tr w14:paraId="77F5F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31319A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068" w:type="dxa"/>
            <w:vAlign w:val="center"/>
          </w:tcPr>
          <w:p w14:paraId="4F11DBD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739" w:type="dxa"/>
            <w:vAlign w:val="center"/>
          </w:tcPr>
          <w:p w14:paraId="5D14917B">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，甘肃陇黔牧业有限公司</w:t>
            </w:r>
            <w:r>
              <w:rPr>
                <w:rFonts w:hint="eastAsia" w:ascii="仿宋" w:hAnsi="仿宋" w:eastAsia="仿宋" w:cs="仿宋"/>
                <w:sz w:val="24"/>
                <w:szCs w:val="24"/>
                <w:vertAlign w:val="baseline"/>
                <w:lang w:val="en-US" w:eastAsia="zh-CN"/>
              </w:rPr>
              <w:t>35吨小苏打</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0FA3F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713212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068" w:type="dxa"/>
            <w:vAlign w:val="center"/>
          </w:tcPr>
          <w:p w14:paraId="09F953C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739" w:type="dxa"/>
            <w:vAlign w:val="top"/>
          </w:tcPr>
          <w:p w14:paraId="215FE699">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36ABD84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5E038D0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3C67549F">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5D33BB5A">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3E3AB00C">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27932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40C58EF4">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068" w:type="dxa"/>
            <w:vAlign w:val="center"/>
          </w:tcPr>
          <w:p w14:paraId="397B2E04">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739" w:type="dxa"/>
            <w:vAlign w:val="center"/>
          </w:tcPr>
          <w:p w14:paraId="279B833A">
            <w:pPr>
              <w:widowControl w:val="0"/>
              <w:spacing w:before="305" w:line="212" w:lineRule="auto"/>
              <w:jc w:val="center"/>
              <w:rPr>
                <w:rFonts w:hint="eastAsia" w:ascii="仿宋" w:hAnsi="仿宋" w:eastAsia="仿宋" w:cs="仿宋"/>
                <w:spacing w:val="-11"/>
                <w:sz w:val="28"/>
                <w:szCs w:val="28"/>
                <w:lang w:val="en-US" w:eastAsia="zh-CN"/>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10</w:t>
            </w:r>
            <w:r>
              <w:rPr>
                <w:rFonts w:ascii="仿宋" w:hAnsi="仿宋" w:eastAsia="仿宋" w:cs="仿宋"/>
                <w:color w:val="auto"/>
                <w:spacing w:val="-11"/>
                <w:sz w:val="24"/>
                <w:szCs w:val="24"/>
              </w:rPr>
              <w:t>月</w:t>
            </w:r>
            <w:r>
              <w:rPr>
                <w:rFonts w:hint="eastAsia" w:ascii="仿宋" w:hAnsi="仿宋" w:eastAsia="仿宋" w:cs="仿宋"/>
                <w:color w:val="auto"/>
                <w:spacing w:val="-11"/>
                <w:sz w:val="24"/>
                <w:szCs w:val="24"/>
                <w:lang w:val="en-US" w:eastAsia="zh-CN"/>
              </w:rPr>
              <w:t>21</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8</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8"/>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568E5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25AE65E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068" w:type="dxa"/>
            <w:vAlign w:val="center"/>
          </w:tcPr>
          <w:p w14:paraId="2499E37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739" w:type="dxa"/>
            <w:vAlign w:val="center"/>
          </w:tcPr>
          <w:p w14:paraId="32316E5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8E7F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70" w:type="dxa"/>
            <w:vAlign w:val="center"/>
          </w:tcPr>
          <w:p w14:paraId="11E348D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068" w:type="dxa"/>
            <w:vAlign w:val="center"/>
          </w:tcPr>
          <w:p w14:paraId="52BAEFFA">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739" w:type="dxa"/>
            <w:vAlign w:val="center"/>
          </w:tcPr>
          <w:p w14:paraId="153963D3">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投标人按照各自账期进行报价。</w:t>
            </w:r>
          </w:p>
        </w:tc>
      </w:tr>
    </w:tbl>
    <w:p w14:paraId="1EC1A4EF">
      <w:pPr>
        <w:spacing w:line="235" w:lineRule="exact"/>
      </w:pPr>
    </w:p>
    <w:p w14:paraId="6DF1483B">
      <w:pPr>
        <w:rPr>
          <w:rFonts w:ascii="Arial"/>
          <w:sz w:val="21"/>
        </w:rPr>
      </w:pPr>
    </w:p>
    <w:p w14:paraId="619A6108">
      <w:pPr>
        <w:sectPr>
          <w:footerReference r:id="rId10" w:type="default"/>
          <w:pgSz w:w="11905" w:h="16840"/>
          <w:pgMar w:top="1183" w:right="1667" w:bottom="1041" w:left="1671" w:header="882" w:footer="853" w:gutter="0"/>
          <w:pgNumType w:fmt="decimal"/>
          <w:cols w:space="720" w:num="1"/>
        </w:sectPr>
      </w:pPr>
    </w:p>
    <w:p w14:paraId="114B7A83">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360" w:lineRule="auto"/>
        <w:ind w:firstLine="3304" w:firstLineChars="700"/>
        <w:textAlignment w:val="baseline"/>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14:paraId="38C416DB">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rPr>
      </w:pPr>
      <w:r>
        <w:rPr>
          <w:rFonts w:hint="eastAsia" w:ascii="仿宋" w:hAnsi="仿宋" w:eastAsia="仿宋" w:cs="仿宋"/>
          <w:b/>
          <w:bCs/>
          <w:sz w:val="28"/>
          <w:szCs w:val="28"/>
        </w:rPr>
        <w:t>碳酸氢</w:t>
      </w:r>
      <w:r>
        <w:rPr>
          <w:rFonts w:hint="eastAsia" w:ascii="仿宋" w:hAnsi="仿宋" w:eastAsia="仿宋" w:cs="仿宋"/>
          <w:b/>
          <w:bCs/>
          <w:sz w:val="28"/>
          <w:szCs w:val="28"/>
          <w:lang w:val="en-US" w:eastAsia="zh-CN"/>
        </w:rPr>
        <w:t>钠</w:t>
      </w:r>
      <w:r>
        <w:rPr>
          <w:rFonts w:hint="eastAsia" w:ascii="仿宋" w:hAnsi="仿宋" w:eastAsia="仿宋" w:cs="仿宋"/>
          <w:b/>
          <w:bCs/>
          <w:sz w:val="28"/>
          <w:szCs w:val="28"/>
        </w:rPr>
        <w:t>（小苏打）</w:t>
      </w:r>
    </w:p>
    <w:p w14:paraId="018BD1A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1、感官指标</w:t>
      </w:r>
    </w:p>
    <w:p w14:paraId="74B64FE2">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bookmarkStart w:id="0" w:name="白色结晶性粉末，无味，无结块、易溶于水，不溶于乙醇，有碱味，口感较涩。"/>
      <w:bookmarkEnd w:id="0"/>
      <w:r>
        <w:rPr>
          <w:rFonts w:hint="eastAsia" w:ascii="仿宋" w:hAnsi="仿宋" w:eastAsia="仿宋" w:cs="仿宋"/>
          <w:b w:val="0"/>
          <w:bCs w:val="0"/>
          <w:sz w:val="24"/>
          <w:szCs w:val="24"/>
        </w:rPr>
        <w:t>白色结晶性粉末，无味，无结块、易溶于水，不溶于乙醇，有碱味，口感较涩。</w:t>
      </w:r>
    </w:p>
    <w:p w14:paraId="2B027F0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2、技术指标</w:t>
      </w:r>
    </w:p>
    <w:tbl>
      <w:tblPr>
        <w:tblStyle w:val="5"/>
        <w:tblW w:w="963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5"/>
        <w:gridCol w:w="2893"/>
        <w:gridCol w:w="495"/>
        <w:gridCol w:w="1769"/>
        <w:gridCol w:w="1608"/>
        <w:gridCol w:w="1290"/>
      </w:tblGrid>
      <w:tr w14:paraId="6B68A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63" w:type="dxa"/>
            <w:gridSpan w:val="3"/>
            <w:vAlign w:val="center"/>
          </w:tcPr>
          <w:p w14:paraId="20B525F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项目</w:t>
            </w:r>
          </w:p>
        </w:tc>
        <w:tc>
          <w:tcPr>
            <w:tcW w:w="1769" w:type="dxa"/>
            <w:vAlign w:val="center"/>
          </w:tcPr>
          <w:p w14:paraId="4A7D694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指标</w:t>
            </w:r>
          </w:p>
        </w:tc>
        <w:tc>
          <w:tcPr>
            <w:tcW w:w="1608" w:type="dxa"/>
            <w:vAlign w:val="center"/>
          </w:tcPr>
          <w:p w14:paraId="2340FA3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退货值</w:t>
            </w:r>
          </w:p>
        </w:tc>
        <w:tc>
          <w:tcPr>
            <w:tcW w:w="1290" w:type="dxa"/>
            <w:vAlign w:val="center"/>
          </w:tcPr>
          <w:p w14:paraId="6DA0EB2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检验要求</w:t>
            </w:r>
          </w:p>
        </w:tc>
      </w:tr>
      <w:tr w14:paraId="0CF3D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03508A3C">
            <w:pPr>
              <w:spacing w:after="0"/>
              <w:jc w:val="center"/>
              <w:rPr>
                <w:rFonts w:hint="eastAsia" w:ascii="仿宋" w:hAnsi="仿宋" w:eastAsia="仿宋" w:cs="仿宋"/>
                <w:b w:val="0"/>
                <w:bCs w:val="0"/>
                <w:sz w:val="24"/>
                <w:szCs w:val="24"/>
              </w:rPr>
            </w:pPr>
          </w:p>
          <w:p w14:paraId="237F17CD">
            <w:pPr>
              <w:spacing w:after="0"/>
              <w:jc w:val="center"/>
              <w:rPr>
                <w:rFonts w:hint="eastAsia" w:ascii="仿宋" w:hAnsi="仿宋" w:eastAsia="仿宋" w:cs="仿宋"/>
                <w:b w:val="0"/>
                <w:bCs w:val="0"/>
                <w:sz w:val="24"/>
                <w:szCs w:val="24"/>
              </w:rPr>
            </w:pPr>
          </w:p>
          <w:p w14:paraId="498FA419">
            <w:pPr>
              <w:spacing w:after="0"/>
              <w:jc w:val="center"/>
              <w:rPr>
                <w:rFonts w:hint="eastAsia" w:ascii="仿宋" w:hAnsi="仿宋" w:eastAsia="仿宋" w:cs="仿宋"/>
                <w:b w:val="0"/>
                <w:bCs w:val="0"/>
                <w:sz w:val="24"/>
                <w:szCs w:val="24"/>
              </w:rPr>
            </w:pPr>
          </w:p>
          <w:p w14:paraId="775831E8">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理化指标</w:t>
            </w:r>
          </w:p>
        </w:tc>
        <w:tc>
          <w:tcPr>
            <w:tcW w:w="2893" w:type="dxa"/>
            <w:tcBorders>
              <w:right w:val="nil"/>
            </w:tcBorders>
            <w:vAlign w:val="center"/>
          </w:tcPr>
          <w:p w14:paraId="183E895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水分（%）</w:t>
            </w:r>
          </w:p>
        </w:tc>
        <w:tc>
          <w:tcPr>
            <w:tcW w:w="495" w:type="dxa"/>
            <w:tcBorders>
              <w:left w:val="nil"/>
            </w:tcBorders>
            <w:vAlign w:val="center"/>
          </w:tcPr>
          <w:p w14:paraId="15FFFA1E">
            <w:pPr>
              <w:spacing w:after="0"/>
              <w:jc w:val="center"/>
              <w:rPr>
                <w:rFonts w:hint="eastAsia" w:ascii="仿宋" w:hAnsi="仿宋" w:eastAsia="仿宋" w:cs="仿宋"/>
                <w:b w:val="0"/>
                <w:bCs w:val="0"/>
                <w:sz w:val="24"/>
                <w:szCs w:val="24"/>
              </w:rPr>
            </w:pPr>
          </w:p>
        </w:tc>
        <w:tc>
          <w:tcPr>
            <w:tcW w:w="1769" w:type="dxa"/>
            <w:vAlign w:val="center"/>
          </w:tcPr>
          <w:p w14:paraId="4A903FB3">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≤0.20</w:t>
            </w:r>
          </w:p>
        </w:tc>
        <w:tc>
          <w:tcPr>
            <w:tcW w:w="1608" w:type="dxa"/>
            <w:vAlign w:val="center"/>
          </w:tcPr>
          <w:p w14:paraId="79F3FE6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＞0.4</w:t>
            </w:r>
          </w:p>
        </w:tc>
        <w:tc>
          <w:tcPr>
            <w:tcW w:w="1290" w:type="dxa"/>
            <w:vAlign w:val="center"/>
          </w:tcPr>
          <w:p w14:paraId="07CCCB4A">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D372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05D611A8">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40136F3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总碱量（以 NaHCO3 计，%）</w:t>
            </w:r>
          </w:p>
        </w:tc>
        <w:tc>
          <w:tcPr>
            <w:tcW w:w="495" w:type="dxa"/>
            <w:tcBorders>
              <w:left w:val="nil"/>
            </w:tcBorders>
            <w:vAlign w:val="center"/>
          </w:tcPr>
          <w:p w14:paraId="02596E33">
            <w:pPr>
              <w:spacing w:after="0"/>
              <w:jc w:val="center"/>
              <w:rPr>
                <w:rFonts w:hint="eastAsia" w:ascii="仿宋" w:hAnsi="仿宋" w:eastAsia="仿宋" w:cs="仿宋"/>
                <w:b w:val="0"/>
                <w:bCs w:val="0"/>
                <w:sz w:val="24"/>
                <w:szCs w:val="24"/>
              </w:rPr>
            </w:pPr>
          </w:p>
        </w:tc>
        <w:tc>
          <w:tcPr>
            <w:tcW w:w="1769" w:type="dxa"/>
            <w:vAlign w:val="center"/>
          </w:tcPr>
          <w:p w14:paraId="7517434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≥99.0</w:t>
            </w:r>
          </w:p>
        </w:tc>
        <w:tc>
          <w:tcPr>
            <w:tcW w:w="1608" w:type="dxa"/>
            <w:vAlign w:val="center"/>
          </w:tcPr>
          <w:p w14:paraId="3858602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＜98.0</w:t>
            </w:r>
          </w:p>
        </w:tc>
        <w:tc>
          <w:tcPr>
            <w:tcW w:w="1290" w:type="dxa"/>
            <w:vAlign w:val="center"/>
          </w:tcPr>
          <w:p w14:paraId="1AAB6DC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28A520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30DD04F4">
            <w:pPr>
              <w:spacing w:after="0"/>
              <w:jc w:val="center"/>
              <w:rPr>
                <w:rFonts w:hint="eastAsia" w:ascii="仿宋" w:hAnsi="仿宋" w:eastAsia="仿宋" w:cs="仿宋"/>
                <w:b w:val="0"/>
                <w:bCs w:val="0"/>
                <w:sz w:val="24"/>
                <w:szCs w:val="24"/>
              </w:rPr>
            </w:pPr>
          </w:p>
        </w:tc>
        <w:tc>
          <w:tcPr>
            <w:tcW w:w="3388" w:type="dxa"/>
            <w:gridSpan w:val="2"/>
            <w:vAlign w:val="center"/>
          </w:tcPr>
          <w:p w14:paraId="57E4769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pH 值（10g/L 水溶液）</w:t>
            </w:r>
          </w:p>
        </w:tc>
        <w:tc>
          <w:tcPr>
            <w:tcW w:w="3377" w:type="dxa"/>
            <w:gridSpan w:val="2"/>
            <w:vAlign w:val="center"/>
          </w:tcPr>
          <w:p w14:paraId="63BBCF7C">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8.6</w:t>
            </w:r>
          </w:p>
        </w:tc>
        <w:tc>
          <w:tcPr>
            <w:tcW w:w="1290" w:type="dxa"/>
            <w:vAlign w:val="center"/>
          </w:tcPr>
          <w:p w14:paraId="574F5ED5">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14265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575" w:type="dxa"/>
            <w:vMerge w:val="continue"/>
            <w:tcBorders>
              <w:top w:val="nil"/>
            </w:tcBorders>
            <w:vAlign w:val="center"/>
          </w:tcPr>
          <w:p w14:paraId="4410E109">
            <w:pPr>
              <w:spacing w:after="0"/>
              <w:jc w:val="center"/>
              <w:rPr>
                <w:rFonts w:hint="eastAsia" w:ascii="仿宋" w:hAnsi="仿宋" w:eastAsia="仿宋" w:cs="仿宋"/>
                <w:b w:val="0"/>
                <w:bCs w:val="0"/>
                <w:sz w:val="24"/>
                <w:szCs w:val="24"/>
              </w:rPr>
            </w:pPr>
          </w:p>
        </w:tc>
        <w:tc>
          <w:tcPr>
            <w:tcW w:w="3388" w:type="dxa"/>
            <w:gridSpan w:val="2"/>
            <w:vAlign w:val="center"/>
          </w:tcPr>
          <w:p w14:paraId="4A29C4E7">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铵盐（定性）</w:t>
            </w:r>
          </w:p>
        </w:tc>
        <w:tc>
          <w:tcPr>
            <w:tcW w:w="3377" w:type="dxa"/>
            <w:gridSpan w:val="2"/>
            <w:vAlign w:val="center"/>
          </w:tcPr>
          <w:p w14:paraId="0EDED8D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加热至沸腾过程中无氨味释放</w:t>
            </w:r>
          </w:p>
        </w:tc>
        <w:tc>
          <w:tcPr>
            <w:tcW w:w="1290" w:type="dxa"/>
            <w:vAlign w:val="center"/>
          </w:tcPr>
          <w:p w14:paraId="61B2AD6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必检</w:t>
            </w:r>
          </w:p>
        </w:tc>
      </w:tr>
      <w:tr w14:paraId="472D03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restart"/>
            <w:vAlign w:val="center"/>
          </w:tcPr>
          <w:p w14:paraId="202795BD">
            <w:pPr>
              <w:spacing w:after="0"/>
              <w:jc w:val="center"/>
              <w:rPr>
                <w:rFonts w:hint="eastAsia" w:ascii="仿宋" w:hAnsi="仿宋" w:eastAsia="仿宋" w:cs="仿宋"/>
                <w:b w:val="0"/>
                <w:bCs w:val="0"/>
                <w:sz w:val="24"/>
                <w:szCs w:val="24"/>
              </w:rPr>
            </w:pPr>
          </w:p>
          <w:p w14:paraId="59B809B1">
            <w:pPr>
              <w:spacing w:after="0"/>
              <w:jc w:val="center"/>
              <w:rPr>
                <w:rFonts w:hint="eastAsia" w:ascii="仿宋" w:hAnsi="仿宋" w:eastAsia="仿宋" w:cs="仿宋"/>
                <w:b w:val="0"/>
                <w:bCs w:val="0"/>
                <w:sz w:val="24"/>
                <w:szCs w:val="24"/>
              </w:rPr>
            </w:pPr>
          </w:p>
          <w:p w14:paraId="744E49CF">
            <w:pPr>
              <w:spacing w:after="0"/>
              <w:jc w:val="center"/>
              <w:rPr>
                <w:rFonts w:hint="eastAsia" w:ascii="仿宋" w:hAnsi="仿宋" w:eastAsia="仿宋" w:cs="仿宋"/>
                <w:b w:val="0"/>
                <w:bCs w:val="0"/>
                <w:sz w:val="24"/>
                <w:szCs w:val="24"/>
              </w:rPr>
            </w:pPr>
          </w:p>
          <w:p w14:paraId="061102B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卫生指标</w:t>
            </w:r>
          </w:p>
        </w:tc>
        <w:tc>
          <w:tcPr>
            <w:tcW w:w="2893" w:type="dxa"/>
            <w:tcBorders>
              <w:right w:val="nil"/>
            </w:tcBorders>
            <w:vAlign w:val="center"/>
          </w:tcPr>
          <w:p w14:paraId="6B7AFC02">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砷（mg/kg</w:t>
            </w:r>
            <w:r>
              <w:rPr>
                <w:rFonts w:hint="eastAsia" w:ascii="仿宋" w:hAnsi="仿宋" w:eastAsia="仿宋" w:cs="仿宋"/>
                <w:b w:val="0"/>
                <w:bCs w:val="0"/>
                <w:sz w:val="24"/>
                <w:szCs w:val="24"/>
                <w:lang w:eastAsia="zh-CN"/>
              </w:rPr>
              <w:t>）</w:t>
            </w:r>
          </w:p>
        </w:tc>
        <w:tc>
          <w:tcPr>
            <w:tcW w:w="495" w:type="dxa"/>
            <w:tcBorders>
              <w:left w:val="nil"/>
            </w:tcBorders>
            <w:vAlign w:val="center"/>
          </w:tcPr>
          <w:p w14:paraId="24E381B2">
            <w:pPr>
              <w:spacing w:after="0"/>
              <w:jc w:val="center"/>
              <w:rPr>
                <w:rFonts w:hint="eastAsia" w:ascii="仿宋" w:hAnsi="仿宋" w:eastAsia="仿宋" w:cs="仿宋"/>
                <w:b w:val="0"/>
                <w:bCs w:val="0"/>
                <w:sz w:val="24"/>
                <w:szCs w:val="24"/>
              </w:rPr>
            </w:pPr>
          </w:p>
        </w:tc>
        <w:tc>
          <w:tcPr>
            <w:tcW w:w="3377" w:type="dxa"/>
            <w:gridSpan w:val="2"/>
            <w:vAlign w:val="center"/>
          </w:tcPr>
          <w:p w14:paraId="07FFD07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≤1.0</w:t>
            </w:r>
          </w:p>
        </w:tc>
        <w:tc>
          <w:tcPr>
            <w:tcW w:w="1290" w:type="dxa"/>
            <w:vAlign w:val="center"/>
          </w:tcPr>
          <w:p w14:paraId="06F06B76">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4D890F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105383F0">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2826BE10">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铅（mg/kg</w:t>
            </w:r>
            <w:r>
              <w:rPr>
                <w:rFonts w:hint="eastAsia" w:ascii="仿宋" w:hAnsi="仿宋" w:eastAsia="仿宋" w:cs="仿宋"/>
                <w:b w:val="0"/>
                <w:bCs w:val="0"/>
                <w:sz w:val="24"/>
                <w:szCs w:val="24"/>
                <w:lang w:eastAsia="zh-CN"/>
              </w:rPr>
              <w:t>）</w:t>
            </w:r>
          </w:p>
        </w:tc>
        <w:tc>
          <w:tcPr>
            <w:tcW w:w="495" w:type="dxa"/>
            <w:tcBorders>
              <w:left w:val="nil"/>
            </w:tcBorders>
            <w:vAlign w:val="center"/>
          </w:tcPr>
          <w:p w14:paraId="1149DEED">
            <w:pPr>
              <w:spacing w:after="0"/>
              <w:jc w:val="center"/>
              <w:rPr>
                <w:rFonts w:hint="eastAsia" w:ascii="仿宋" w:hAnsi="仿宋" w:eastAsia="仿宋" w:cs="仿宋"/>
                <w:b w:val="0"/>
                <w:bCs w:val="0"/>
                <w:sz w:val="24"/>
                <w:szCs w:val="24"/>
              </w:rPr>
            </w:pPr>
          </w:p>
        </w:tc>
        <w:tc>
          <w:tcPr>
            <w:tcW w:w="3377" w:type="dxa"/>
            <w:gridSpan w:val="2"/>
            <w:vAlign w:val="center"/>
          </w:tcPr>
          <w:p w14:paraId="7EB948AD">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≤5.0</w:t>
            </w:r>
          </w:p>
        </w:tc>
        <w:tc>
          <w:tcPr>
            <w:tcW w:w="1290" w:type="dxa"/>
            <w:vAlign w:val="center"/>
          </w:tcPr>
          <w:p w14:paraId="56B8828F">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1BA060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689B40FF">
            <w:pPr>
              <w:spacing w:after="0"/>
              <w:jc w:val="center"/>
              <w:rPr>
                <w:rFonts w:hint="eastAsia" w:ascii="仿宋" w:hAnsi="仿宋" w:eastAsia="仿宋" w:cs="仿宋"/>
                <w:b w:val="0"/>
                <w:bCs w:val="0"/>
                <w:sz w:val="24"/>
                <w:szCs w:val="24"/>
              </w:rPr>
            </w:pPr>
          </w:p>
        </w:tc>
        <w:tc>
          <w:tcPr>
            <w:tcW w:w="2893" w:type="dxa"/>
            <w:tcBorders>
              <w:right w:val="nil"/>
            </w:tcBorders>
            <w:vAlign w:val="center"/>
          </w:tcPr>
          <w:p w14:paraId="7030942E">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铬（mg/kg</w:t>
            </w:r>
            <w:r>
              <w:rPr>
                <w:rFonts w:hint="eastAsia" w:ascii="仿宋" w:hAnsi="仿宋" w:eastAsia="仿宋" w:cs="仿宋"/>
                <w:b w:val="0"/>
                <w:bCs w:val="0"/>
                <w:sz w:val="24"/>
                <w:szCs w:val="24"/>
                <w:lang w:eastAsia="zh-CN"/>
              </w:rPr>
              <w:t>）</w:t>
            </w:r>
          </w:p>
        </w:tc>
        <w:tc>
          <w:tcPr>
            <w:tcW w:w="495" w:type="dxa"/>
            <w:tcBorders>
              <w:left w:val="nil"/>
            </w:tcBorders>
            <w:vAlign w:val="center"/>
          </w:tcPr>
          <w:p w14:paraId="68410FBB">
            <w:pPr>
              <w:spacing w:after="0"/>
              <w:jc w:val="center"/>
              <w:rPr>
                <w:rFonts w:hint="eastAsia" w:ascii="仿宋" w:hAnsi="仿宋" w:eastAsia="仿宋" w:cs="仿宋"/>
                <w:b w:val="0"/>
                <w:bCs w:val="0"/>
                <w:sz w:val="24"/>
                <w:szCs w:val="24"/>
              </w:rPr>
            </w:pPr>
          </w:p>
        </w:tc>
        <w:tc>
          <w:tcPr>
            <w:tcW w:w="3377" w:type="dxa"/>
            <w:gridSpan w:val="2"/>
            <w:vAlign w:val="center"/>
          </w:tcPr>
          <w:p w14:paraId="79E7171B">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≤2.0</w:t>
            </w:r>
          </w:p>
        </w:tc>
        <w:tc>
          <w:tcPr>
            <w:tcW w:w="1290" w:type="dxa"/>
            <w:vAlign w:val="center"/>
          </w:tcPr>
          <w:p w14:paraId="4F05F0E9">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抽检</w:t>
            </w:r>
          </w:p>
        </w:tc>
      </w:tr>
      <w:tr w14:paraId="019705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575" w:type="dxa"/>
            <w:vMerge w:val="continue"/>
            <w:tcBorders>
              <w:top w:val="nil"/>
            </w:tcBorders>
            <w:vAlign w:val="center"/>
          </w:tcPr>
          <w:p w14:paraId="739B2391">
            <w:pPr>
              <w:spacing w:after="0"/>
              <w:jc w:val="center"/>
              <w:rPr>
                <w:rFonts w:hint="eastAsia" w:ascii="仿宋" w:hAnsi="仿宋" w:eastAsia="仿宋" w:cs="仿宋"/>
                <w:b w:val="0"/>
                <w:bCs w:val="0"/>
                <w:sz w:val="24"/>
                <w:szCs w:val="24"/>
              </w:rPr>
            </w:pPr>
          </w:p>
        </w:tc>
        <w:tc>
          <w:tcPr>
            <w:tcW w:w="8055" w:type="dxa"/>
            <w:gridSpan w:val="5"/>
            <w:vAlign w:val="center"/>
          </w:tcPr>
          <w:p w14:paraId="516081F4">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其他卫生指标执行 GB13078-2017 规定标准</w:t>
            </w:r>
          </w:p>
        </w:tc>
      </w:tr>
      <w:tr w14:paraId="5D18B8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9630" w:type="dxa"/>
            <w:gridSpan w:val="6"/>
            <w:vAlign w:val="center"/>
          </w:tcPr>
          <w:p w14:paraId="05420E81">
            <w:pPr>
              <w:spacing w:after="0"/>
              <w:jc w:val="center"/>
              <w:rPr>
                <w:rFonts w:hint="eastAsia" w:ascii="仿宋" w:hAnsi="仿宋" w:eastAsia="仿宋" w:cs="仿宋"/>
                <w:b w:val="0"/>
                <w:bCs w:val="0"/>
                <w:sz w:val="24"/>
                <w:szCs w:val="24"/>
              </w:rPr>
            </w:pPr>
            <w:r>
              <w:rPr>
                <w:rFonts w:hint="eastAsia" w:ascii="仿宋" w:hAnsi="仿宋" w:eastAsia="仿宋" w:cs="仿宋"/>
                <w:b w:val="0"/>
                <w:bCs w:val="0"/>
                <w:sz w:val="24"/>
                <w:szCs w:val="24"/>
              </w:rPr>
              <w:t>注：1、粒度、卫生指标不合格，产品到货结块，拒收处置。</w:t>
            </w:r>
          </w:p>
        </w:tc>
      </w:tr>
    </w:tbl>
    <w:p w14:paraId="66614788">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p>
    <w:p w14:paraId="0EE97F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3、标签标识</w:t>
      </w:r>
    </w:p>
    <w:p w14:paraId="47F9FD3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标签标识符合 GB10648-2013中相关要求。</w:t>
      </w:r>
    </w:p>
    <w:p w14:paraId="51B96927">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 xml:space="preserve"> 4、包装、储存、运输</w:t>
      </w:r>
    </w:p>
    <w:p w14:paraId="60D271BE">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执行 GB7300.801-2019中相关规定。</w:t>
      </w:r>
    </w:p>
    <w:p w14:paraId="5967CE13">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1D62D7F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default" w:ascii="仿宋" w:hAnsi="仿宋" w:eastAsia="仿宋" w:cs="仿宋"/>
          <w:b/>
          <w:bCs/>
          <w:sz w:val="24"/>
          <w:szCs w:val="24"/>
          <w:lang w:val="en-US" w:eastAsia="zh-CN"/>
        </w:rPr>
      </w:pPr>
      <w:r>
        <w:rPr>
          <w:rFonts w:hint="eastAsia" w:ascii="仿宋" w:hAnsi="仿宋" w:eastAsia="仿宋" w:cs="仿宋"/>
          <w:b/>
          <w:bCs/>
          <w:sz w:val="24"/>
          <w:szCs w:val="24"/>
        </w:rPr>
        <w:t>1、</w:t>
      </w:r>
      <w:r>
        <w:rPr>
          <w:rFonts w:hint="eastAsia" w:ascii="仿宋" w:hAnsi="仿宋" w:eastAsia="仿宋" w:cs="仿宋"/>
          <w:b/>
          <w:bCs/>
          <w:sz w:val="24"/>
          <w:szCs w:val="24"/>
          <w:lang w:eastAsia="zh-CN"/>
        </w:rPr>
        <w:t>本次招标出厂检验报告随货提供，还须提供一次</w:t>
      </w:r>
      <w:r>
        <w:rPr>
          <w:rFonts w:hint="eastAsia" w:ascii="仿宋" w:hAnsi="仿宋" w:eastAsia="仿宋" w:cs="仿宋"/>
          <w:b/>
          <w:bCs/>
          <w:sz w:val="24"/>
          <w:szCs w:val="24"/>
          <w:lang w:val="en-US" w:eastAsia="zh-CN"/>
        </w:rPr>
        <w:t xml:space="preserve">第三方检验报告； </w:t>
      </w:r>
    </w:p>
    <w:p w14:paraId="66B5299A">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2BFD68B4">
      <w:pPr>
        <w:keepNext w:val="0"/>
        <w:keepLines w:val="0"/>
        <w:pageBreakBefore w:val="0"/>
        <w:widowControl/>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4"/>
          <w:szCs w:val="24"/>
        </w:rPr>
        <w:sectPr>
          <w:pgSz w:w="12240" w:h="15840"/>
          <w:pgMar w:top="1340" w:right="1610" w:bottom="1338" w:left="1644" w:header="799" w:footer="723" w:gutter="0"/>
          <w:pgNumType w:fmt="decimal"/>
          <w:cols w:space="720" w:num="1"/>
        </w:sectPr>
      </w:pPr>
      <w:r>
        <w:rPr>
          <w:rFonts w:hint="eastAsia" w:ascii="仿宋" w:hAnsi="仿宋" w:eastAsia="仿宋" w:cs="仿宋"/>
          <w:b/>
          <w:bCs/>
          <w:sz w:val="24"/>
          <w:szCs w:val="24"/>
        </w:rPr>
        <w:t>3、运输过程中产生的所有费用，由供货方自行承担。</w:t>
      </w:r>
    </w:p>
    <w:p w14:paraId="304826F5">
      <w:pPr>
        <w:pStyle w:val="3"/>
      </w:pPr>
    </w:p>
    <w:p w14:paraId="0FF7DEBC">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31D45930">
      <w:pPr>
        <w:spacing w:line="271" w:lineRule="auto"/>
        <w:rPr>
          <w:rFonts w:ascii="Arial"/>
          <w:sz w:val="21"/>
        </w:rPr>
      </w:pPr>
    </w:p>
    <w:p w14:paraId="55629FCD">
      <w:pPr>
        <w:spacing w:line="271" w:lineRule="auto"/>
        <w:rPr>
          <w:rFonts w:ascii="Arial"/>
          <w:sz w:val="21"/>
        </w:rPr>
      </w:pPr>
    </w:p>
    <w:p w14:paraId="7C7ED125">
      <w:pPr>
        <w:spacing w:line="271" w:lineRule="auto"/>
        <w:rPr>
          <w:rFonts w:ascii="Arial"/>
          <w:sz w:val="21"/>
        </w:rPr>
      </w:pPr>
    </w:p>
    <w:p w14:paraId="7623AA7E">
      <w:pPr>
        <w:spacing w:line="271" w:lineRule="auto"/>
        <w:rPr>
          <w:rFonts w:ascii="Arial"/>
          <w:sz w:val="21"/>
        </w:rPr>
      </w:pPr>
    </w:p>
    <w:p w14:paraId="2478AC69">
      <w:pPr>
        <w:spacing w:line="271" w:lineRule="auto"/>
        <w:rPr>
          <w:rFonts w:ascii="Arial"/>
          <w:sz w:val="21"/>
        </w:rPr>
      </w:pPr>
    </w:p>
    <w:p w14:paraId="37D68670">
      <w:pPr>
        <w:spacing w:line="271" w:lineRule="auto"/>
        <w:rPr>
          <w:rFonts w:ascii="Arial"/>
          <w:sz w:val="21"/>
        </w:rPr>
      </w:pPr>
    </w:p>
    <w:p w14:paraId="51F1EC1C">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641FFE94">
      <w:pPr>
        <w:spacing w:line="241" w:lineRule="auto"/>
        <w:rPr>
          <w:rFonts w:ascii="Arial"/>
          <w:sz w:val="21"/>
        </w:rPr>
      </w:pPr>
    </w:p>
    <w:p w14:paraId="12E57CCA">
      <w:pPr>
        <w:spacing w:line="241" w:lineRule="auto"/>
        <w:rPr>
          <w:rFonts w:ascii="Arial"/>
          <w:sz w:val="21"/>
        </w:rPr>
      </w:pPr>
    </w:p>
    <w:p w14:paraId="5BA67052">
      <w:pPr>
        <w:spacing w:line="241" w:lineRule="auto"/>
        <w:rPr>
          <w:rFonts w:ascii="Arial"/>
          <w:sz w:val="21"/>
        </w:rPr>
      </w:pPr>
    </w:p>
    <w:p w14:paraId="78765781">
      <w:pPr>
        <w:spacing w:line="242" w:lineRule="auto"/>
        <w:rPr>
          <w:rFonts w:ascii="Arial"/>
          <w:sz w:val="21"/>
        </w:rPr>
      </w:pPr>
    </w:p>
    <w:p w14:paraId="49255E84">
      <w:pPr>
        <w:spacing w:line="242" w:lineRule="auto"/>
        <w:rPr>
          <w:rFonts w:ascii="Arial"/>
          <w:sz w:val="21"/>
        </w:rPr>
      </w:pPr>
    </w:p>
    <w:p w14:paraId="651E2E03">
      <w:pPr>
        <w:spacing w:line="242" w:lineRule="auto"/>
        <w:rPr>
          <w:rFonts w:ascii="Arial"/>
          <w:sz w:val="21"/>
        </w:rPr>
      </w:pPr>
    </w:p>
    <w:p w14:paraId="2FCE3E73">
      <w:pPr>
        <w:spacing w:line="242" w:lineRule="auto"/>
        <w:rPr>
          <w:rFonts w:ascii="Arial"/>
          <w:sz w:val="21"/>
        </w:rPr>
      </w:pPr>
    </w:p>
    <w:p w14:paraId="10F5F3D4">
      <w:pPr>
        <w:spacing w:line="242" w:lineRule="auto"/>
        <w:rPr>
          <w:rFonts w:ascii="Arial"/>
          <w:sz w:val="21"/>
        </w:rPr>
      </w:pPr>
    </w:p>
    <w:p w14:paraId="0BDD77F7">
      <w:pPr>
        <w:spacing w:line="242" w:lineRule="auto"/>
        <w:rPr>
          <w:rFonts w:ascii="Arial"/>
          <w:sz w:val="21"/>
        </w:rPr>
      </w:pPr>
    </w:p>
    <w:p w14:paraId="4408A05E">
      <w:pPr>
        <w:spacing w:line="242" w:lineRule="auto"/>
        <w:rPr>
          <w:rFonts w:ascii="Arial"/>
          <w:sz w:val="21"/>
        </w:rPr>
      </w:pPr>
    </w:p>
    <w:p w14:paraId="5E4CBF74">
      <w:pPr>
        <w:spacing w:line="242" w:lineRule="auto"/>
        <w:rPr>
          <w:rFonts w:ascii="Arial"/>
          <w:sz w:val="21"/>
        </w:rPr>
      </w:pPr>
    </w:p>
    <w:p w14:paraId="217F5896">
      <w:pPr>
        <w:spacing w:line="242" w:lineRule="auto"/>
        <w:rPr>
          <w:rFonts w:ascii="Arial"/>
          <w:sz w:val="21"/>
        </w:rPr>
      </w:pPr>
    </w:p>
    <w:p w14:paraId="7C5AED2A">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41A3F30D">
      <w:pPr>
        <w:spacing w:line="255" w:lineRule="auto"/>
        <w:rPr>
          <w:rFonts w:ascii="Arial"/>
          <w:sz w:val="21"/>
        </w:rPr>
      </w:pPr>
    </w:p>
    <w:p w14:paraId="7732893F">
      <w:pPr>
        <w:spacing w:line="255" w:lineRule="auto"/>
        <w:rPr>
          <w:rFonts w:ascii="Arial"/>
          <w:sz w:val="21"/>
        </w:rPr>
      </w:pPr>
    </w:p>
    <w:p w14:paraId="100AEC88">
      <w:pPr>
        <w:spacing w:line="255" w:lineRule="auto"/>
        <w:rPr>
          <w:rFonts w:ascii="Arial"/>
          <w:sz w:val="21"/>
        </w:rPr>
      </w:pPr>
    </w:p>
    <w:p w14:paraId="45F7E426">
      <w:pPr>
        <w:spacing w:line="255" w:lineRule="auto"/>
        <w:rPr>
          <w:rFonts w:ascii="Arial"/>
          <w:sz w:val="21"/>
        </w:rPr>
      </w:pPr>
    </w:p>
    <w:p w14:paraId="6F380E45">
      <w:pPr>
        <w:spacing w:line="255" w:lineRule="auto"/>
        <w:rPr>
          <w:rFonts w:ascii="Arial"/>
          <w:sz w:val="21"/>
        </w:rPr>
      </w:pPr>
    </w:p>
    <w:p w14:paraId="6D83F374">
      <w:pPr>
        <w:spacing w:line="255" w:lineRule="auto"/>
        <w:rPr>
          <w:rFonts w:ascii="Arial"/>
          <w:sz w:val="21"/>
        </w:rPr>
      </w:pPr>
    </w:p>
    <w:p w14:paraId="155947B8">
      <w:pPr>
        <w:spacing w:line="255" w:lineRule="auto"/>
        <w:rPr>
          <w:rFonts w:ascii="Arial"/>
          <w:sz w:val="21"/>
        </w:rPr>
      </w:pPr>
    </w:p>
    <w:p w14:paraId="6E9F239D">
      <w:pPr>
        <w:spacing w:line="255" w:lineRule="auto"/>
        <w:rPr>
          <w:rFonts w:ascii="Arial"/>
          <w:sz w:val="21"/>
        </w:rPr>
      </w:pPr>
    </w:p>
    <w:p w14:paraId="60D3EB3B">
      <w:pPr>
        <w:spacing w:line="256" w:lineRule="auto"/>
        <w:rPr>
          <w:rFonts w:ascii="Arial"/>
          <w:sz w:val="21"/>
        </w:rPr>
      </w:pPr>
    </w:p>
    <w:p w14:paraId="1BCFEC0B">
      <w:pPr>
        <w:spacing w:line="256" w:lineRule="auto"/>
        <w:rPr>
          <w:rFonts w:ascii="Arial"/>
          <w:sz w:val="21"/>
        </w:rPr>
      </w:pPr>
    </w:p>
    <w:p w14:paraId="252AA341">
      <w:pPr>
        <w:spacing w:line="256" w:lineRule="auto"/>
        <w:rPr>
          <w:rFonts w:ascii="Arial"/>
          <w:sz w:val="21"/>
        </w:rPr>
      </w:pPr>
    </w:p>
    <w:p w14:paraId="336967A2">
      <w:pPr>
        <w:spacing w:line="256" w:lineRule="auto"/>
        <w:rPr>
          <w:rFonts w:ascii="Arial"/>
          <w:sz w:val="21"/>
        </w:rPr>
      </w:pPr>
    </w:p>
    <w:p w14:paraId="3E4D27A9">
      <w:pPr>
        <w:spacing w:line="256" w:lineRule="auto"/>
        <w:rPr>
          <w:rFonts w:ascii="Arial"/>
          <w:sz w:val="21"/>
        </w:rPr>
      </w:pPr>
    </w:p>
    <w:p w14:paraId="4F5AA8C4">
      <w:pPr>
        <w:spacing w:line="256" w:lineRule="auto"/>
        <w:rPr>
          <w:rFonts w:ascii="Arial"/>
          <w:sz w:val="21"/>
        </w:rPr>
      </w:pPr>
    </w:p>
    <w:p w14:paraId="4773457C">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6252E50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3B8B8D5A">
      <w:pPr>
        <w:sectPr>
          <w:headerReference r:id="rId11" w:type="default"/>
          <w:footerReference r:id="rId12" w:type="default"/>
          <w:pgSz w:w="11905" w:h="16840"/>
          <w:pgMar w:top="400" w:right="1785" w:bottom="615" w:left="1785" w:header="0" w:footer="454" w:gutter="0"/>
          <w:pgNumType w:fmt="decimal"/>
          <w:cols w:space="720" w:num="1"/>
        </w:sectPr>
      </w:pPr>
    </w:p>
    <w:p w14:paraId="3CCC4AC2">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C8EDCB">
      <w:pPr>
        <w:spacing w:line="400" w:lineRule="auto"/>
        <w:rPr>
          <w:rFonts w:ascii="Arial"/>
          <w:sz w:val="21"/>
        </w:rPr>
      </w:pPr>
    </w:p>
    <w:p w14:paraId="68C727FA">
      <w:pPr>
        <w:spacing w:before="78" w:line="222" w:lineRule="auto"/>
        <w:ind w:left="282"/>
        <w:rPr>
          <w:rFonts w:ascii="仿宋" w:hAnsi="仿宋" w:eastAsia="仿宋" w:cs="仿宋"/>
          <w:spacing w:val="-6"/>
          <w:sz w:val="24"/>
          <w:szCs w:val="24"/>
        </w:rPr>
      </w:pPr>
    </w:p>
    <w:p w14:paraId="292376CA">
      <w:pPr>
        <w:spacing w:before="78" w:line="222" w:lineRule="auto"/>
        <w:ind w:left="282"/>
        <w:rPr>
          <w:rFonts w:ascii="仿宋" w:hAnsi="仿宋" w:eastAsia="仿宋" w:cs="仿宋"/>
          <w:spacing w:val="-6"/>
          <w:sz w:val="24"/>
          <w:szCs w:val="24"/>
        </w:rPr>
      </w:pPr>
    </w:p>
    <w:p w14:paraId="2DF37C80">
      <w:pPr>
        <w:spacing w:before="78" w:line="222" w:lineRule="auto"/>
        <w:ind w:left="282"/>
        <w:rPr>
          <w:rFonts w:hint="eastAsia" w:ascii="仿宋" w:hAnsi="仿宋" w:eastAsia="仿宋" w:cs="仿宋"/>
          <w:spacing w:val="-6"/>
          <w:sz w:val="28"/>
          <w:szCs w:val="28"/>
        </w:rPr>
      </w:pPr>
    </w:p>
    <w:p w14:paraId="50333925">
      <w:pPr>
        <w:spacing w:before="78" w:line="222" w:lineRule="auto"/>
        <w:ind w:left="282"/>
        <w:rPr>
          <w:rFonts w:hint="eastAsia" w:ascii="仿宋" w:hAnsi="仿宋" w:eastAsia="仿宋" w:cs="仿宋"/>
          <w:spacing w:val="-6"/>
          <w:sz w:val="28"/>
          <w:szCs w:val="28"/>
        </w:rPr>
      </w:pPr>
    </w:p>
    <w:p w14:paraId="696B64A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F552E74">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2FD665B0">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35613AC">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0A415F9B">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25AB2DB8">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15E0D174">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379CD6E8">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662A114C">
      <w:pPr>
        <w:spacing w:line="243" w:lineRule="auto"/>
        <w:rPr>
          <w:rFonts w:hint="eastAsia" w:ascii="仿宋" w:hAnsi="仿宋" w:eastAsia="仿宋" w:cs="仿宋"/>
          <w:sz w:val="22"/>
          <w:szCs w:val="22"/>
        </w:rPr>
      </w:pPr>
    </w:p>
    <w:p w14:paraId="558A9854">
      <w:pPr>
        <w:spacing w:line="243" w:lineRule="auto"/>
        <w:rPr>
          <w:rFonts w:ascii="Arial"/>
          <w:sz w:val="21"/>
        </w:rPr>
      </w:pPr>
    </w:p>
    <w:p w14:paraId="62BFFA2C">
      <w:pPr>
        <w:spacing w:line="243" w:lineRule="auto"/>
        <w:rPr>
          <w:rFonts w:ascii="Arial"/>
          <w:sz w:val="21"/>
        </w:rPr>
      </w:pPr>
    </w:p>
    <w:p w14:paraId="2A6CC04C">
      <w:pPr>
        <w:spacing w:line="243" w:lineRule="auto"/>
        <w:rPr>
          <w:rFonts w:ascii="Arial"/>
          <w:sz w:val="21"/>
        </w:rPr>
      </w:pPr>
    </w:p>
    <w:p w14:paraId="57711643">
      <w:pPr>
        <w:spacing w:line="243" w:lineRule="auto"/>
        <w:rPr>
          <w:rFonts w:ascii="Arial"/>
          <w:sz w:val="21"/>
        </w:rPr>
      </w:pPr>
    </w:p>
    <w:p w14:paraId="2000AB41">
      <w:pPr>
        <w:spacing w:line="243" w:lineRule="auto"/>
        <w:rPr>
          <w:rFonts w:ascii="Arial"/>
          <w:sz w:val="21"/>
        </w:rPr>
      </w:pPr>
    </w:p>
    <w:p w14:paraId="61F43934">
      <w:pPr>
        <w:spacing w:line="243" w:lineRule="auto"/>
        <w:rPr>
          <w:rFonts w:ascii="Arial"/>
          <w:sz w:val="21"/>
        </w:rPr>
      </w:pPr>
    </w:p>
    <w:p w14:paraId="6B24877F">
      <w:pPr>
        <w:spacing w:line="243" w:lineRule="auto"/>
        <w:rPr>
          <w:rFonts w:ascii="Arial"/>
          <w:sz w:val="21"/>
        </w:rPr>
      </w:pPr>
    </w:p>
    <w:p w14:paraId="5CA911BD">
      <w:pPr>
        <w:spacing w:line="243" w:lineRule="auto"/>
        <w:rPr>
          <w:rFonts w:ascii="Arial"/>
          <w:sz w:val="21"/>
        </w:rPr>
      </w:pPr>
    </w:p>
    <w:p w14:paraId="4D1AD812">
      <w:pPr>
        <w:spacing w:line="243" w:lineRule="auto"/>
        <w:rPr>
          <w:rFonts w:ascii="Arial"/>
          <w:sz w:val="21"/>
        </w:rPr>
      </w:pPr>
    </w:p>
    <w:p w14:paraId="3FAF1B92">
      <w:pPr>
        <w:spacing w:line="243" w:lineRule="auto"/>
        <w:rPr>
          <w:rFonts w:ascii="Arial"/>
          <w:sz w:val="21"/>
        </w:rPr>
      </w:pPr>
    </w:p>
    <w:p w14:paraId="67E71B22">
      <w:pPr>
        <w:spacing w:line="243" w:lineRule="auto"/>
        <w:rPr>
          <w:rFonts w:ascii="Arial"/>
          <w:sz w:val="21"/>
        </w:rPr>
      </w:pPr>
    </w:p>
    <w:p w14:paraId="78FD4735">
      <w:pPr>
        <w:spacing w:line="243" w:lineRule="auto"/>
        <w:rPr>
          <w:rFonts w:ascii="Arial"/>
          <w:sz w:val="21"/>
        </w:rPr>
      </w:pPr>
    </w:p>
    <w:p w14:paraId="113D2A26">
      <w:pPr>
        <w:spacing w:line="243" w:lineRule="auto"/>
        <w:rPr>
          <w:rFonts w:ascii="Arial"/>
          <w:sz w:val="21"/>
        </w:rPr>
      </w:pPr>
    </w:p>
    <w:p w14:paraId="53321CDE">
      <w:pPr>
        <w:spacing w:line="243" w:lineRule="auto"/>
        <w:rPr>
          <w:rFonts w:ascii="Arial"/>
          <w:sz w:val="21"/>
        </w:rPr>
      </w:pPr>
    </w:p>
    <w:p w14:paraId="7CD37887">
      <w:pPr>
        <w:spacing w:line="243" w:lineRule="auto"/>
        <w:rPr>
          <w:rFonts w:ascii="Arial"/>
          <w:sz w:val="21"/>
        </w:rPr>
      </w:pPr>
    </w:p>
    <w:p w14:paraId="34496CBC">
      <w:pPr>
        <w:spacing w:line="243" w:lineRule="auto"/>
        <w:rPr>
          <w:rFonts w:ascii="Arial"/>
          <w:sz w:val="21"/>
        </w:rPr>
      </w:pPr>
    </w:p>
    <w:p w14:paraId="6D429042">
      <w:pPr>
        <w:spacing w:line="243" w:lineRule="auto"/>
        <w:rPr>
          <w:rFonts w:ascii="Arial"/>
          <w:sz w:val="21"/>
        </w:rPr>
      </w:pPr>
    </w:p>
    <w:p w14:paraId="044305DE">
      <w:pPr>
        <w:spacing w:line="243" w:lineRule="auto"/>
        <w:rPr>
          <w:rFonts w:ascii="Arial"/>
          <w:sz w:val="21"/>
        </w:rPr>
      </w:pPr>
    </w:p>
    <w:p w14:paraId="7F23058C">
      <w:pPr>
        <w:spacing w:line="243" w:lineRule="auto"/>
        <w:rPr>
          <w:rFonts w:ascii="Arial"/>
          <w:sz w:val="21"/>
        </w:rPr>
      </w:pPr>
    </w:p>
    <w:p w14:paraId="7EC643E0">
      <w:pPr>
        <w:spacing w:line="243" w:lineRule="auto"/>
        <w:rPr>
          <w:rFonts w:ascii="Arial"/>
          <w:sz w:val="21"/>
        </w:rPr>
      </w:pPr>
    </w:p>
    <w:p w14:paraId="7E79C235">
      <w:pPr>
        <w:spacing w:line="243" w:lineRule="auto"/>
        <w:rPr>
          <w:rFonts w:ascii="Arial"/>
          <w:sz w:val="21"/>
        </w:rPr>
      </w:pPr>
    </w:p>
    <w:p w14:paraId="31A56BDC">
      <w:pPr>
        <w:spacing w:line="243" w:lineRule="auto"/>
        <w:rPr>
          <w:rFonts w:ascii="Arial"/>
          <w:sz w:val="21"/>
        </w:rPr>
      </w:pPr>
    </w:p>
    <w:p w14:paraId="3A8D43F2">
      <w:pPr>
        <w:spacing w:line="243" w:lineRule="auto"/>
        <w:rPr>
          <w:rFonts w:ascii="Arial"/>
          <w:sz w:val="21"/>
        </w:rPr>
      </w:pPr>
    </w:p>
    <w:p w14:paraId="3EF658B8">
      <w:pPr>
        <w:spacing w:line="243" w:lineRule="auto"/>
        <w:rPr>
          <w:rFonts w:ascii="Arial"/>
          <w:sz w:val="21"/>
        </w:rPr>
      </w:pPr>
    </w:p>
    <w:p w14:paraId="45E9F102">
      <w:pPr>
        <w:spacing w:line="243" w:lineRule="auto"/>
        <w:rPr>
          <w:rFonts w:ascii="Arial"/>
          <w:sz w:val="21"/>
        </w:rPr>
      </w:pPr>
    </w:p>
    <w:p w14:paraId="1E13E204">
      <w:pPr>
        <w:spacing w:line="243" w:lineRule="auto"/>
        <w:rPr>
          <w:rFonts w:ascii="Arial"/>
          <w:sz w:val="21"/>
        </w:rPr>
      </w:pPr>
    </w:p>
    <w:p w14:paraId="32D62F6A">
      <w:pPr>
        <w:spacing w:line="243" w:lineRule="auto"/>
        <w:rPr>
          <w:rFonts w:ascii="Arial"/>
          <w:sz w:val="21"/>
        </w:rPr>
      </w:pPr>
    </w:p>
    <w:p w14:paraId="70FDACC1">
      <w:pPr>
        <w:spacing w:line="243" w:lineRule="auto"/>
        <w:rPr>
          <w:rFonts w:ascii="Arial"/>
          <w:sz w:val="21"/>
        </w:rPr>
      </w:pPr>
    </w:p>
    <w:p w14:paraId="4729DEDD">
      <w:pPr>
        <w:spacing w:line="243" w:lineRule="auto"/>
        <w:rPr>
          <w:rFonts w:ascii="Arial"/>
          <w:sz w:val="21"/>
        </w:rPr>
      </w:pPr>
    </w:p>
    <w:p w14:paraId="21AAEB4F">
      <w:pPr>
        <w:spacing w:line="243" w:lineRule="auto"/>
        <w:rPr>
          <w:rFonts w:ascii="Arial"/>
          <w:sz w:val="21"/>
        </w:rPr>
      </w:pPr>
    </w:p>
    <w:p w14:paraId="7ED95510">
      <w:pPr>
        <w:spacing w:line="243" w:lineRule="auto"/>
        <w:rPr>
          <w:rFonts w:ascii="Arial"/>
          <w:sz w:val="21"/>
        </w:rPr>
      </w:pPr>
    </w:p>
    <w:p w14:paraId="336F52A6">
      <w:pPr>
        <w:spacing w:line="243" w:lineRule="auto"/>
        <w:rPr>
          <w:rFonts w:ascii="Arial"/>
          <w:sz w:val="21"/>
        </w:rPr>
      </w:pPr>
    </w:p>
    <w:p w14:paraId="1BDC29A8">
      <w:pPr>
        <w:spacing w:line="243" w:lineRule="auto"/>
        <w:rPr>
          <w:rFonts w:ascii="Arial"/>
          <w:sz w:val="21"/>
        </w:rPr>
      </w:pPr>
    </w:p>
    <w:p w14:paraId="1D623FF0">
      <w:pPr>
        <w:spacing w:line="243" w:lineRule="auto"/>
        <w:rPr>
          <w:rFonts w:ascii="Arial"/>
          <w:sz w:val="21"/>
        </w:rPr>
      </w:pPr>
    </w:p>
    <w:p w14:paraId="7B3632B8">
      <w:pPr>
        <w:spacing w:line="243" w:lineRule="auto"/>
        <w:rPr>
          <w:rFonts w:ascii="Arial"/>
          <w:sz w:val="21"/>
        </w:rPr>
        <w:sectPr>
          <w:footerReference r:id="rId13" w:type="default"/>
          <w:pgSz w:w="11905" w:h="16840"/>
          <w:pgMar w:top="400" w:right="1693" w:bottom="615" w:left="1716" w:header="0" w:footer="454" w:gutter="0"/>
          <w:pgNumType w:fmt="decimal"/>
          <w:cols w:space="720" w:num="1"/>
        </w:sectPr>
      </w:pPr>
    </w:p>
    <w:p w14:paraId="0054E030">
      <w:pPr>
        <w:pStyle w:val="3"/>
      </w:pPr>
    </w:p>
    <w:p w14:paraId="75FEF02E">
      <w:pPr>
        <w:spacing w:line="243" w:lineRule="auto"/>
        <w:rPr>
          <w:rFonts w:ascii="Arial"/>
          <w:sz w:val="21"/>
        </w:rPr>
      </w:pPr>
    </w:p>
    <w:p w14:paraId="78AC2F5A">
      <w:pPr>
        <w:spacing w:line="243" w:lineRule="auto"/>
        <w:rPr>
          <w:rFonts w:ascii="Arial"/>
          <w:sz w:val="21"/>
        </w:rPr>
      </w:pPr>
    </w:p>
    <w:p w14:paraId="2E2FAFD1">
      <w:pPr>
        <w:spacing w:line="244" w:lineRule="auto"/>
        <w:rPr>
          <w:rFonts w:ascii="Arial"/>
          <w:sz w:val="21"/>
        </w:rPr>
      </w:pPr>
    </w:p>
    <w:p w14:paraId="26696258">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47872BA5">
      <w:pPr>
        <w:spacing w:line="393" w:lineRule="auto"/>
        <w:rPr>
          <w:rFonts w:ascii="Arial"/>
          <w:sz w:val="21"/>
        </w:rPr>
      </w:pPr>
    </w:p>
    <w:p w14:paraId="6BDCB586">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C3B0ED3">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3231F045">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265FD5E2">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484F1B11">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2A3E03AE">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1ADAA6F7">
      <w:pPr>
        <w:pStyle w:val="3"/>
        <w:rPr>
          <w:rFonts w:ascii="仿宋" w:hAnsi="仿宋" w:eastAsia="仿宋" w:cs="仿宋"/>
          <w:spacing w:val="-4"/>
          <w:sz w:val="24"/>
          <w:szCs w:val="24"/>
        </w:rPr>
      </w:pPr>
    </w:p>
    <w:p w14:paraId="3B87D261">
      <w:pPr>
        <w:pStyle w:val="3"/>
        <w:rPr>
          <w:rFonts w:ascii="仿宋" w:hAnsi="仿宋" w:eastAsia="仿宋" w:cs="仿宋"/>
          <w:spacing w:val="-4"/>
          <w:sz w:val="24"/>
          <w:szCs w:val="24"/>
        </w:rPr>
      </w:pPr>
    </w:p>
    <w:p w14:paraId="455EBAE0">
      <w:pPr>
        <w:pStyle w:val="3"/>
        <w:rPr>
          <w:rFonts w:ascii="仿宋" w:hAnsi="仿宋" w:eastAsia="仿宋" w:cs="仿宋"/>
          <w:spacing w:val="-4"/>
          <w:sz w:val="24"/>
          <w:szCs w:val="24"/>
        </w:rPr>
      </w:pPr>
    </w:p>
    <w:p w14:paraId="29322EF7">
      <w:pPr>
        <w:pStyle w:val="3"/>
        <w:rPr>
          <w:rFonts w:ascii="仿宋" w:hAnsi="仿宋" w:eastAsia="仿宋" w:cs="仿宋"/>
          <w:spacing w:val="-4"/>
          <w:sz w:val="24"/>
          <w:szCs w:val="24"/>
        </w:rPr>
      </w:pPr>
    </w:p>
    <w:p w14:paraId="78FD59B5">
      <w:pPr>
        <w:pStyle w:val="3"/>
        <w:rPr>
          <w:rFonts w:ascii="仿宋" w:hAnsi="仿宋" w:eastAsia="仿宋" w:cs="仿宋"/>
          <w:spacing w:val="-4"/>
          <w:sz w:val="24"/>
          <w:szCs w:val="24"/>
        </w:rPr>
      </w:pPr>
    </w:p>
    <w:p w14:paraId="6F472C16">
      <w:pPr>
        <w:pStyle w:val="3"/>
        <w:rPr>
          <w:rFonts w:ascii="仿宋" w:hAnsi="仿宋" w:eastAsia="仿宋" w:cs="仿宋"/>
          <w:spacing w:val="-4"/>
          <w:sz w:val="24"/>
          <w:szCs w:val="24"/>
        </w:rPr>
      </w:pPr>
    </w:p>
    <w:p w14:paraId="539ACFE6">
      <w:pPr>
        <w:pStyle w:val="3"/>
        <w:rPr>
          <w:rFonts w:ascii="仿宋" w:hAnsi="仿宋" w:eastAsia="仿宋" w:cs="仿宋"/>
          <w:spacing w:val="-4"/>
          <w:sz w:val="24"/>
          <w:szCs w:val="24"/>
        </w:rPr>
      </w:pPr>
    </w:p>
    <w:p w14:paraId="6168D6E1">
      <w:pPr>
        <w:pStyle w:val="3"/>
        <w:rPr>
          <w:rFonts w:ascii="仿宋" w:hAnsi="仿宋" w:eastAsia="仿宋" w:cs="仿宋"/>
          <w:spacing w:val="-4"/>
          <w:sz w:val="24"/>
          <w:szCs w:val="24"/>
        </w:rPr>
      </w:pPr>
    </w:p>
    <w:p w14:paraId="2817EBB9">
      <w:pPr>
        <w:pStyle w:val="3"/>
        <w:rPr>
          <w:rFonts w:ascii="仿宋" w:hAnsi="仿宋" w:eastAsia="仿宋" w:cs="仿宋"/>
          <w:spacing w:val="-4"/>
          <w:sz w:val="24"/>
          <w:szCs w:val="24"/>
        </w:rPr>
      </w:pPr>
    </w:p>
    <w:p w14:paraId="7B2D6907">
      <w:pPr>
        <w:pStyle w:val="3"/>
        <w:rPr>
          <w:rFonts w:hint="eastAsia" w:ascii="仿宋" w:hAnsi="仿宋" w:eastAsia="仿宋" w:cs="仿宋"/>
          <w:spacing w:val="-4"/>
          <w:sz w:val="24"/>
          <w:szCs w:val="24"/>
          <w:lang w:eastAsia="zh-CN"/>
        </w:rPr>
      </w:pPr>
    </w:p>
    <w:p w14:paraId="73055C6A">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03C7816B">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0E710736">
      <w:pPr>
        <w:sectPr>
          <w:footerReference r:id="rId14" w:type="default"/>
          <w:pgSz w:w="11905" w:h="16840"/>
          <w:pgMar w:top="400" w:right="1693" w:bottom="615" w:left="1716" w:header="0" w:footer="454" w:gutter="0"/>
          <w:pgNumType w:fmt="decimal"/>
          <w:cols w:space="720" w:num="1"/>
        </w:sectPr>
      </w:pPr>
    </w:p>
    <w:p w14:paraId="7791DCE4">
      <w:pPr>
        <w:spacing w:line="243" w:lineRule="auto"/>
        <w:rPr>
          <w:rFonts w:ascii="Arial"/>
          <w:sz w:val="21"/>
        </w:rPr>
      </w:pPr>
    </w:p>
    <w:p w14:paraId="6D089E6A">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0EFD5EFA">
      <w:pPr>
        <w:spacing w:line="326" w:lineRule="auto"/>
        <w:rPr>
          <w:rFonts w:ascii="Arial"/>
          <w:sz w:val="21"/>
        </w:rPr>
      </w:pPr>
    </w:p>
    <w:p w14:paraId="7EFD599B">
      <w:pPr>
        <w:spacing w:line="327" w:lineRule="auto"/>
        <w:rPr>
          <w:rFonts w:ascii="Arial"/>
          <w:sz w:val="21"/>
        </w:rPr>
      </w:pPr>
    </w:p>
    <w:p w14:paraId="589A448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4D14A10E">
      <w:pPr>
        <w:spacing w:line="330" w:lineRule="auto"/>
        <w:rPr>
          <w:rFonts w:ascii="Arial"/>
          <w:sz w:val="21"/>
        </w:rPr>
      </w:pPr>
    </w:p>
    <w:p w14:paraId="7C530528">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1E0E5566">
      <w:pPr>
        <w:spacing w:line="315" w:lineRule="auto"/>
        <w:rPr>
          <w:rFonts w:ascii="Arial"/>
          <w:sz w:val="21"/>
        </w:rPr>
      </w:pPr>
    </w:p>
    <w:p w14:paraId="6D5A5D9C">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6615D11B">
      <w:pPr>
        <w:spacing w:line="251" w:lineRule="auto"/>
        <w:rPr>
          <w:rFonts w:ascii="Arial"/>
          <w:sz w:val="21"/>
        </w:rPr>
      </w:pPr>
    </w:p>
    <w:p w14:paraId="1D0FA155">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7E4545D7">
      <w:pPr>
        <w:spacing w:line="291" w:lineRule="auto"/>
        <w:rPr>
          <w:rFonts w:ascii="Arial"/>
          <w:sz w:val="21"/>
        </w:rPr>
      </w:pPr>
    </w:p>
    <w:p w14:paraId="51313AA8">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497DB2F4">
      <w:pPr>
        <w:spacing w:line="355" w:lineRule="auto"/>
        <w:rPr>
          <w:rFonts w:ascii="Arial"/>
          <w:sz w:val="21"/>
        </w:rPr>
      </w:pPr>
    </w:p>
    <w:p w14:paraId="53924EF5">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06FAD794">
      <w:pPr>
        <w:spacing w:line="310" w:lineRule="auto"/>
        <w:rPr>
          <w:rFonts w:ascii="Arial"/>
          <w:sz w:val="21"/>
        </w:rPr>
      </w:pPr>
    </w:p>
    <w:p w14:paraId="0D21E7D6">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21FAFF36">
      <w:pPr>
        <w:spacing w:line="289" w:lineRule="auto"/>
        <w:rPr>
          <w:rFonts w:ascii="Arial"/>
          <w:sz w:val="21"/>
        </w:rPr>
      </w:pPr>
    </w:p>
    <w:p w14:paraId="42B8D038">
      <w:pPr>
        <w:spacing w:line="289" w:lineRule="auto"/>
        <w:rPr>
          <w:rFonts w:ascii="Arial"/>
          <w:sz w:val="21"/>
        </w:rPr>
      </w:pPr>
    </w:p>
    <w:p w14:paraId="6AD9A434">
      <w:pPr>
        <w:spacing w:line="290" w:lineRule="auto"/>
        <w:rPr>
          <w:rFonts w:ascii="Arial"/>
          <w:sz w:val="21"/>
        </w:rPr>
      </w:pPr>
    </w:p>
    <w:p w14:paraId="7D9CD875">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37C4BF8C">
      <w:pPr>
        <w:spacing w:line="249" w:lineRule="auto"/>
        <w:rPr>
          <w:rFonts w:ascii="Arial"/>
          <w:sz w:val="21"/>
        </w:rPr>
      </w:pPr>
    </w:p>
    <w:p w14:paraId="7EB6E357">
      <w:pPr>
        <w:spacing w:line="249" w:lineRule="auto"/>
        <w:rPr>
          <w:rFonts w:ascii="Arial"/>
          <w:sz w:val="21"/>
        </w:rPr>
      </w:pPr>
    </w:p>
    <w:p w14:paraId="5D245D75">
      <w:pPr>
        <w:spacing w:line="249" w:lineRule="auto"/>
        <w:rPr>
          <w:rFonts w:ascii="Arial"/>
          <w:sz w:val="21"/>
        </w:rPr>
      </w:pPr>
    </w:p>
    <w:p w14:paraId="56A3A0B0">
      <w:pPr>
        <w:spacing w:line="250" w:lineRule="auto"/>
        <w:rPr>
          <w:rFonts w:ascii="Arial"/>
          <w:sz w:val="21"/>
        </w:rPr>
      </w:pPr>
    </w:p>
    <w:p w14:paraId="290E535F">
      <w:pPr>
        <w:spacing w:line="250" w:lineRule="auto"/>
        <w:rPr>
          <w:rFonts w:ascii="Arial"/>
          <w:sz w:val="21"/>
        </w:rPr>
      </w:pPr>
    </w:p>
    <w:p w14:paraId="12D361BA">
      <w:pPr>
        <w:spacing w:line="250" w:lineRule="auto"/>
        <w:rPr>
          <w:rFonts w:ascii="Arial"/>
          <w:sz w:val="21"/>
        </w:rPr>
      </w:pPr>
    </w:p>
    <w:p w14:paraId="274091E8">
      <w:pPr>
        <w:spacing w:line="250" w:lineRule="auto"/>
        <w:rPr>
          <w:rFonts w:ascii="Arial"/>
          <w:sz w:val="21"/>
        </w:rPr>
      </w:pPr>
    </w:p>
    <w:p w14:paraId="3651B395">
      <w:pPr>
        <w:spacing w:line="250" w:lineRule="auto"/>
        <w:rPr>
          <w:rFonts w:ascii="Arial"/>
          <w:sz w:val="21"/>
        </w:rPr>
      </w:pPr>
    </w:p>
    <w:p w14:paraId="06B4C46E">
      <w:pPr>
        <w:spacing w:line="250" w:lineRule="auto"/>
        <w:rPr>
          <w:rFonts w:ascii="Arial"/>
          <w:sz w:val="21"/>
        </w:rPr>
      </w:pPr>
    </w:p>
    <w:p w14:paraId="497543D1">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559CB9C1">
      <w:pPr>
        <w:sectPr>
          <w:footerReference r:id="rId15" w:type="default"/>
          <w:pgSz w:w="11905" w:h="16840"/>
          <w:pgMar w:top="400" w:right="810" w:bottom="615" w:left="1785" w:header="0" w:footer="454" w:gutter="0"/>
          <w:pgNumType w:fmt="decimal"/>
          <w:cols w:space="720" w:num="1"/>
        </w:sectPr>
      </w:pPr>
    </w:p>
    <w:p w14:paraId="703CBF20">
      <w:pPr>
        <w:spacing w:line="244" w:lineRule="auto"/>
        <w:rPr>
          <w:rFonts w:ascii="Arial"/>
          <w:sz w:val="21"/>
        </w:rPr>
      </w:pPr>
    </w:p>
    <w:p w14:paraId="5524BABF">
      <w:pPr>
        <w:rPr>
          <w:sz w:val="22"/>
          <w:szCs w:val="22"/>
        </w:rPr>
      </w:pPr>
    </w:p>
    <w:p w14:paraId="2FA960A0">
      <w:pPr>
        <w:spacing w:line="317" w:lineRule="auto"/>
        <w:rPr>
          <w:rFonts w:ascii="Arial"/>
          <w:sz w:val="21"/>
        </w:rPr>
      </w:pPr>
    </w:p>
    <w:p w14:paraId="4B6B4FDC">
      <w:pPr>
        <w:spacing w:line="317" w:lineRule="auto"/>
        <w:rPr>
          <w:rFonts w:ascii="Arial"/>
          <w:sz w:val="21"/>
        </w:rPr>
      </w:pPr>
    </w:p>
    <w:p w14:paraId="45590FA5">
      <w:pPr>
        <w:spacing w:line="318" w:lineRule="auto"/>
        <w:rPr>
          <w:rFonts w:ascii="Arial"/>
          <w:sz w:val="21"/>
        </w:rPr>
      </w:pPr>
    </w:p>
    <w:p w14:paraId="6FBF3AF6">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41591243">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2EC87706">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05513B20">
      <w:pPr>
        <w:spacing w:line="271" w:lineRule="auto"/>
        <w:rPr>
          <w:rFonts w:ascii="Arial"/>
          <w:sz w:val="21"/>
        </w:rPr>
      </w:pPr>
    </w:p>
    <w:p w14:paraId="581BAC78">
      <w:pPr>
        <w:spacing w:line="271" w:lineRule="auto"/>
        <w:rPr>
          <w:rFonts w:ascii="Arial"/>
          <w:sz w:val="21"/>
        </w:rPr>
      </w:pPr>
    </w:p>
    <w:p w14:paraId="29DFD676">
      <w:pPr>
        <w:spacing w:line="272" w:lineRule="auto"/>
        <w:rPr>
          <w:rFonts w:ascii="Arial"/>
          <w:sz w:val="21"/>
        </w:rPr>
      </w:pPr>
    </w:p>
    <w:p w14:paraId="4998546F">
      <w:pPr>
        <w:spacing w:line="272" w:lineRule="auto"/>
        <w:rPr>
          <w:rFonts w:ascii="Arial"/>
          <w:sz w:val="21"/>
        </w:rPr>
      </w:pPr>
    </w:p>
    <w:p w14:paraId="57F25072">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7A4DA917">
      <w:pPr>
        <w:spacing w:line="248" w:lineRule="auto"/>
        <w:rPr>
          <w:rFonts w:ascii="Arial"/>
          <w:sz w:val="21"/>
        </w:rPr>
      </w:pPr>
    </w:p>
    <w:p w14:paraId="6A06DE86">
      <w:pPr>
        <w:spacing w:line="249" w:lineRule="auto"/>
        <w:rPr>
          <w:rFonts w:ascii="Arial"/>
          <w:sz w:val="21"/>
        </w:rPr>
      </w:pPr>
    </w:p>
    <w:p w14:paraId="3BD64B44">
      <w:pPr>
        <w:spacing w:line="249" w:lineRule="auto"/>
        <w:rPr>
          <w:rFonts w:ascii="Arial"/>
          <w:sz w:val="21"/>
        </w:rPr>
      </w:pPr>
    </w:p>
    <w:p w14:paraId="035C5781">
      <w:pPr>
        <w:spacing w:line="249" w:lineRule="auto"/>
        <w:rPr>
          <w:rFonts w:ascii="Arial"/>
          <w:sz w:val="21"/>
        </w:rPr>
      </w:pPr>
    </w:p>
    <w:p w14:paraId="1E2BBFB1">
      <w:pPr>
        <w:spacing w:line="249" w:lineRule="auto"/>
        <w:rPr>
          <w:rFonts w:ascii="Arial"/>
          <w:sz w:val="21"/>
        </w:rPr>
      </w:pPr>
    </w:p>
    <w:p w14:paraId="2E11AC61">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4397998">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2ECDF6BF">
      <w:pPr>
        <w:sectPr>
          <w:headerReference r:id="rId16" w:type="default"/>
          <w:footerReference r:id="rId17" w:type="default"/>
          <w:pgSz w:w="11905" w:h="16840"/>
          <w:pgMar w:top="400" w:right="1728" w:bottom="615" w:left="1716" w:header="0" w:footer="454" w:gutter="0"/>
          <w:pgNumType w:fmt="decimal"/>
          <w:cols w:space="720" w:num="1"/>
        </w:sectPr>
      </w:pPr>
    </w:p>
    <w:p w14:paraId="5E191723">
      <w:pPr>
        <w:spacing w:line="317" w:lineRule="auto"/>
        <w:rPr>
          <w:rFonts w:ascii="Arial"/>
          <w:sz w:val="21"/>
        </w:rPr>
      </w:pPr>
    </w:p>
    <w:p w14:paraId="14092623">
      <w:pPr>
        <w:spacing w:line="317" w:lineRule="auto"/>
        <w:rPr>
          <w:rFonts w:ascii="Arial"/>
          <w:sz w:val="21"/>
        </w:rPr>
      </w:pPr>
    </w:p>
    <w:p w14:paraId="1CE99391">
      <w:pPr>
        <w:spacing w:line="318" w:lineRule="auto"/>
        <w:rPr>
          <w:rFonts w:ascii="Arial"/>
          <w:sz w:val="21"/>
        </w:rPr>
      </w:pPr>
    </w:p>
    <w:p w14:paraId="027AE382">
      <w:pPr>
        <w:spacing w:line="318" w:lineRule="auto"/>
        <w:rPr>
          <w:rFonts w:ascii="Arial"/>
          <w:sz w:val="21"/>
        </w:rPr>
      </w:pPr>
    </w:p>
    <w:p w14:paraId="251CDB20">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4C5B99BE"/>
    <w:p w14:paraId="5D309C20"/>
    <w:p w14:paraId="302E2271"/>
    <w:p w14:paraId="11E20013">
      <w:pPr>
        <w:spacing w:line="87" w:lineRule="exact"/>
      </w:pPr>
    </w:p>
    <w:tbl>
      <w:tblPr>
        <w:tblStyle w:val="9"/>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77823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6" w:hRule="atLeast"/>
        </w:trPr>
        <w:tc>
          <w:tcPr>
            <w:tcW w:w="2183" w:type="dxa"/>
            <w:vAlign w:val="top"/>
          </w:tcPr>
          <w:p w14:paraId="0911E00E">
            <w:pPr>
              <w:spacing w:line="321" w:lineRule="auto"/>
              <w:rPr>
                <w:rFonts w:ascii="Arial"/>
                <w:sz w:val="21"/>
              </w:rPr>
            </w:pPr>
          </w:p>
          <w:p w14:paraId="7AE9C616">
            <w:pPr>
              <w:spacing w:line="321" w:lineRule="auto"/>
              <w:rPr>
                <w:rFonts w:ascii="Arial"/>
                <w:sz w:val="21"/>
              </w:rPr>
            </w:pPr>
          </w:p>
          <w:p w14:paraId="1356EA22">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884C825">
            <w:pPr>
              <w:rPr>
                <w:rFonts w:ascii="Arial"/>
                <w:sz w:val="21"/>
              </w:rPr>
            </w:pPr>
          </w:p>
        </w:tc>
      </w:tr>
      <w:tr w14:paraId="23E7D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3355D7D9">
            <w:pPr>
              <w:spacing w:before="78" w:line="222" w:lineRule="auto"/>
              <w:ind w:left="490"/>
              <w:rPr>
                <w:rFonts w:ascii="Arial"/>
                <w:sz w:val="21"/>
              </w:rPr>
            </w:pPr>
          </w:p>
          <w:p w14:paraId="0AD22B2D">
            <w:pPr>
              <w:spacing w:before="78" w:line="222" w:lineRule="auto"/>
              <w:ind w:left="0"/>
              <w:rPr>
                <w:rFonts w:ascii="仿宋" w:hAnsi="仿宋" w:eastAsia="仿宋" w:cs="仿宋"/>
                <w:sz w:val="24"/>
                <w:szCs w:val="24"/>
              </w:rPr>
            </w:pPr>
            <w:r>
              <w:rPr>
                <w:rFonts w:hint="eastAsia" w:ascii="仿宋" w:hAnsi="仿宋" w:eastAsia="仿宋" w:cs="仿宋"/>
                <w:spacing w:val="-3"/>
                <w:sz w:val="24"/>
                <w:szCs w:val="24"/>
                <w:lang w:val="en-US" w:eastAsia="zh-CN"/>
              </w:rPr>
              <w:t>出厂价</w:t>
            </w: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3F36BF89">
            <w:pPr>
              <w:rPr>
                <w:rFonts w:ascii="Arial"/>
                <w:sz w:val="21"/>
              </w:rPr>
            </w:pPr>
          </w:p>
          <w:p w14:paraId="797AD21C">
            <w:pPr>
              <w:tabs>
                <w:tab w:val="left" w:pos="1188"/>
              </w:tabs>
              <w:rPr>
                <w:rFonts w:hint="default" w:ascii="Arial" w:hAnsi="Arial" w:eastAsia="宋体" w:cs="Arial"/>
                <w:snapToGrid w:val="0"/>
                <w:color w:val="000000"/>
                <w:kern w:val="0"/>
                <w:sz w:val="21"/>
                <w:szCs w:val="21"/>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lang w:val="en-US" w:eastAsia="zh-CN"/>
              </w:rPr>
              <w:t xml:space="preserve">                                      </w:t>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lang w:val="en-US" w:eastAsia="zh-CN"/>
              </w:rPr>
              <w:t>元/吨</w:t>
            </w:r>
          </w:p>
          <w:p w14:paraId="37B13FDD"/>
          <w:p w14:paraId="3F413024"/>
          <w:p w14:paraId="212E359F"/>
          <w:p w14:paraId="7E47882E">
            <w:pPr>
              <w:tabs>
                <w:tab w:val="left" w:pos="1208"/>
              </w:tabs>
              <w:rPr>
                <w:rFonts w:hint="default" w:eastAsia="宋体"/>
                <w:lang w:val="en-US" w:eastAsia="zh-CN"/>
              </w:rPr>
            </w:pPr>
            <w:r>
              <w:rPr>
                <w:rFonts w:hint="eastAsia" w:eastAsia="宋体"/>
                <w:lang w:eastAsia="zh-CN"/>
              </w:rPr>
              <w:tab/>
            </w:r>
            <w:r>
              <w:rPr>
                <w:rFonts w:hint="eastAsia" w:eastAsia="宋体"/>
                <w:lang w:val="en-US" w:eastAsia="zh-CN"/>
              </w:rPr>
              <w:t>大写：</w:t>
            </w:r>
          </w:p>
        </w:tc>
      </w:tr>
      <w:tr w14:paraId="0AFB3B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50FC3F5E">
            <w:pPr>
              <w:spacing w:line="417" w:lineRule="auto"/>
              <w:rPr>
                <w:rFonts w:ascii="Arial"/>
                <w:sz w:val="21"/>
              </w:rPr>
            </w:pPr>
          </w:p>
          <w:p w14:paraId="297E2B92">
            <w:pPr>
              <w:spacing w:before="78" w:line="366" w:lineRule="auto"/>
              <w:ind w:left="0" w:right="262" w:firstLine="0"/>
              <w:rPr>
                <w:rFonts w:ascii="仿宋" w:hAnsi="仿宋" w:eastAsia="仿宋" w:cs="仿宋"/>
                <w:sz w:val="24"/>
                <w:szCs w:val="24"/>
              </w:rPr>
            </w:pPr>
            <w:r>
              <w:rPr>
                <w:rFonts w:hint="eastAsia" w:ascii="仿宋" w:hAnsi="仿宋" w:eastAsia="仿宋" w:cs="仿宋"/>
                <w:spacing w:val="-4"/>
                <w:sz w:val="24"/>
                <w:szCs w:val="24"/>
                <w:lang w:val="en-US" w:eastAsia="zh-CN"/>
              </w:rPr>
              <w:t>到厂</w:t>
            </w:r>
            <w:r>
              <w:rPr>
                <w:rFonts w:ascii="仿宋" w:hAnsi="仿宋" w:eastAsia="仿宋" w:cs="仿宋"/>
                <w:spacing w:val="-2"/>
                <w:sz w:val="24"/>
                <w:szCs w:val="24"/>
              </w:rPr>
              <w:t>价</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val="en-US" w:eastAsia="zh-CN"/>
              </w:rPr>
              <w:t>/吨</w:t>
            </w:r>
            <w:r>
              <w:rPr>
                <w:rFonts w:hint="eastAsia" w:ascii="仿宋" w:hAnsi="仿宋" w:eastAsia="仿宋" w:cs="仿宋"/>
                <w:spacing w:val="29"/>
                <w:sz w:val="24"/>
                <w:szCs w:val="24"/>
                <w:lang w:eastAsia="zh-CN"/>
              </w:rPr>
              <w:t>）</w:t>
            </w:r>
          </w:p>
        </w:tc>
        <w:tc>
          <w:tcPr>
            <w:tcW w:w="6766" w:type="dxa"/>
            <w:vAlign w:val="top"/>
          </w:tcPr>
          <w:p w14:paraId="102C2286">
            <w:pPr>
              <w:rPr>
                <w:rFonts w:ascii="Arial"/>
                <w:sz w:val="21"/>
              </w:rPr>
            </w:pPr>
          </w:p>
          <w:p w14:paraId="29A1C3B8">
            <w:pPr>
              <w:rPr>
                <w:rFonts w:ascii="Arial" w:hAnsi="Arial" w:eastAsia="Arial" w:cs="Arial"/>
                <w:snapToGrid w:val="0"/>
                <w:color w:val="000000"/>
                <w:kern w:val="0"/>
                <w:sz w:val="21"/>
                <w:szCs w:val="21"/>
              </w:rPr>
            </w:pPr>
          </w:p>
          <w:p w14:paraId="4F085E1B">
            <w:pPr>
              <w:tabs>
                <w:tab w:val="left" w:pos="1058"/>
              </w:tabs>
              <w:rPr>
                <w:rFonts w:hint="default" w:eastAsia="宋体"/>
                <w:lang w:val="en-US" w:eastAsia="zh-CN"/>
              </w:rPr>
            </w:pPr>
            <w:r>
              <w:rPr>
                <w:rFonts w:hint="eastAsia" w:eastAsia="宋体"/>
                <w:lang w:eastAsia="zh-CN"/>
              </w:rPr>
              <w:tab/>
            </w:r>
            <w:r>
              <w:rPr>
                <w:rFonts w:hint="eastAsia" w:eastAsia="宋体"/>
                <w:lang w:val="en-US" w:eastAsia="zh-CN"/>
              </w:rPr>
              <w:t xml:space="preserve">                                        </w:t>
            </w:r>
            <w:r>
              <w:rPr>
                <w:rFonts w:hint="eastAsia" w:eastAsia="宋体"/>
                <w:u w:val="single"/>
                <w:lang w:val="en-US" w:eastAsia="zh-CN"/>
              </w:rPr>
              <w:t xml:space="preserve">                  </w:t>
            </w:r>
            <w:r>
              <w:rPr>
                <w:rFonts w:hint="eastAsia" w:eastAsia="宋体"/>
                <w:lang w:val="en-US" w:eastAsia="zh-CN"/>
              </w:rPr>
              <w:t>元/吨</w:t>
            </w:r>
          </w:p>
          <w:p w14:paraId="48007DA4"/>
          <w:p w14:paraId="70CA6554"/>
          <w:p w14:paraId="742AF17E">
            <w:pPr>
              <w:tabs>
                <w:tab w:val="left" w:pos="1418"/>
              </w:tabs>
              <w:ind w:firstLine="1260" w:firstLineChars="600"/>
              <w:rPr>
                <w:rFonts w:hint="default" w:eastAsia="宋体"/>
                <w:lang w:val="en-US" w:eastAsia="zh-CN"/>
              </w:rPr>
            </w:pPr>
            <w:r>
              <w:rPr>
                <w:rFonts w:hint="eastAsia" w:eastAsia="宋体"/>
                <w:lang w:val="en-US" w:eastAsia="zh-CN"/>
              </w:rPr>
              <w:t>大写：</w:t>
            </w:r>
          </w:p>
        </w:tc>
      </w:tr>
      <w:tr w14:paraId="319881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104EE8A2">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00CE951A"/>
          <w:p w14:paraId="3DE073C6">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2F217E63">
      <w:pPr>
        <w:spacing w:line="269" w:lineRule="auto"/>
        <w:rPr>
          <w:rFonts w:ascii="Arial"/>
          <w:sz w:val="21"/>
        </w:rPr>
      </w:pPr>
    </w:p>
    <w:p w14:paraId="69FF5CC7">
      <w:pPr>
        <w:spacing w:line="269" w:lineRule="auto"/>
        <w:rPr>
          <w:rFonts w:ascii="Arial"/>
          <w:sz w:val="21"/>
        </w:rPr>
      </w:pPr>
    </w:p>
    <w:p w14:paraId="730AFE16">
      <w:pPr>
        <w:spacing w:line="270" w:lineRule="auto"/>
        <w:rPr>
          <w:rFonts w:ascii="Arial"/>
          <w:sz w:val="21"/>
        </w:rPr>
      </w:pPr>
    </w:p>
    <w:p w14:paraId="537B9063">
      <w:pPr>
        <w:spacing w:line="270" w:lineRule="auto"/>
        <w:rPr>
          <w:rFonts w:ascii="Arial"/>
          <w:sz w:val="21"/>
        </w:rPr>
      </w:pPr>
    </w:p>
    <w:p w14:paraId="18A30D8D">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20B45372">
      <w:pPr>
        <w:spacing w:line="251" w:lineRule="auto"/>
        <w:rPr>
          <w:rFonts w:ascii="Arial"/>
          <w:sz w:val="21"/>
        </w:rPr>
      </w:pPr>
    </w:p>
    <w:p w14:paraId="09550FC8">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09C41E92">
      <w:pPr>
        <w:spacing w:line="252" w:lineRule="auto"/>
        <w:rPr>
          <w:rFonts w:ascii="Arial"/>
          <w:sz w:val="21"/>
        </w:rPr>
      </w:pPr>
    </w:p>
    <w:p w14:paraId="31ADFC6E">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50BAD60">
      <w:pPr>
        <w:sectPr>
          <w:footerReference r:id="rId18" w:type="default"/>
          <w:pgSz w:w="11905" w:h="16840"/>
          <w:pgMar w:top="400" w:right="1284" w:bottom="615" w:left="1665" w:header="0" w:footer="454" w:gutter="0"/>
          <w:pgNumType w:fmt="decimal"/>
          <w:cols w:space="720" w:num="1"/>
        </w:sectPr>
      </w:pPr>
    </w:p>
    <w:p w14:paraId="065E9C3E">
      <w:pPr>
        <w:spacing w:line="317" w:lineRule="auto"/>
        <w:rPr>
          <w:rFonts w:ascii="Arial"/>
          <w:sz w:val="21"/>
        </w:rPr>
      </w:pPr>
    </w:p>
    <w:p w14:paraId="350FC723">
      <w:pPr>
        <w:spacing w:line="318" w:lineRule="auto"/>
        <w:rPr>
          <w:rFonts w:ascii="Arial"/>
          <w:sz w:val="21"/>
        </w:rPr>
      </w:pPr>
    </w:p>
    <w:p w14:paraId="5C659C23">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9"/>
        <w:tblW w:w="908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09"/>
        <w:gridCol w:w="1545"/>
        <w:gridCol w:w="1725"/>
        <w:gridCol w:w="1650"/>
        <w:gridCol w:w="1575"/>
        <w:gridCol w:w="1380"/>
      </w:tblGrid>
      <w:tr w14:paraId="35337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4" w:hRule="atLeast"/>
          <w:jc w:val="center"/>
        </w:trPr>
        <w:tc>
          <w:tcPr>
            <w:tcW w:w="1209" w:type="dxa"/>
            <w:vAlign w:val="top"/>
          </w:tcPr>
          <w:p w14:paraId="6B3D99AE">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545" w:type="dxa"/>
            <w:vAlign w:val="top"/>
          </w:tcPr>
          <w:p w14:paraId="2D769FA6">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725" w:type="dxa"/>
            <w:vAlign w:val="top"/>
          </w:tcPr>
          <w:p w14:paraId="19A1E91E">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650" w:type="dxa"/>
            <w:vAlign w:val="top"/>
          </w:tcPr>
          <w:p w14:paraId="4E11374C">
            <w:pPr>
              <w:spacing w:before="215" w:line="221" w:lineRule="auto"/>
              <w:rPr>
                <w:rFonts w:ascii="仿宋" w:hAnsi="仿宋" w:eastAsia="仿宋" w:cs="仿宋"/>
                <w:sz w:val="24"/>
                <w:szCs w:val="24"/>
              </w:rPr>
            </w:pPr>
            <w:r>
              <w:rPr>
                <w:rFonts w:hint="eastAsia" w:ascii="仿宋" w:hAnsi="仿宋" w:eastAsia="仿宋" w:cs="仿宋"/>
                <w:spacing w:val="19"/>
                <w:sz w:val="24"/>
                <w:szCs w:val="24"/>
                <w:lang w:eastAsia="zh-CN"/>
              </w:rPr>
              <w:t>出厂单价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575" w:type="dxa"/>
            <w:vAlign w:val="top"/>
          </w:tcPr>
          <w:p w14:paraId="03AA0F49">
            <w:pPr>
              <w:spacing w:before="215" w:line="221" w:lineRule="auto"/>
              <w:rPr>
                <w:rFonts w:hint="eastAsia" w:ascii="仿宋" w:hAnsi="仿宋" w:eastAsia="仿宋" w:cs="仿宋"/>
                <w:spacing w:val="19"/>
                <w:sz w:val="24"/>
                <w:szCs w:val="24"/>
                <w:lang w:eastAsia="zh-CN"/>
              </w:rPr>
            </w:pPr>
            <w:r>
              <w:rPr>
                <w:rFonts w:hint="eastAsia" w:ascii="仿宋" w:hAnsi="仿宋" w:eastAsia="仿宋" w:cs="仿宋"/>
                <w:spacing w:val="19"/>
                <w:sz w:val="24"/>
                <w:szCs w:val="24"/>
                <w:lang w:eastAsia="zh-CN"/>
              </w:rPr>
              <w:t>到厂价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80" w:type="dxa"/>
            <w:vAlign w:val="top"/>
          </w:tcPr>
          <w:p w14:paraId="63A9733B">
            <w:pPr>
              <w:spacing w:before="216" w:line="224" w:lineRule="auto"/>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32CDCD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2A54052D">
            <w:pPr>
              <w:rPr>
                <w:rFonts w:ascii="Arial"/>
                <w:sz w:val="21"/>
              </w:rPr>
            </w:pPr>
          </w:p>
        </w:tc>
        <w:tc>
          <w:tcPr>
            <w:tcW w:w="1545" w:type="dxa"/>
            <w:vAlign w:val="top"/>
          </w:tcPr>
          <w:p w14:paraId="789E5C76">
            <w:pPr>
              <w:rPr>
                <w:rFonts w:ascii="Arial"/>
                <w:sz w:val="21"/>
              </w:rPr>
            </w:pPr>
          </w:p>
        </w:tc>
        <w:tc>
          <w:tcPr>
            <w:tcW w:w="1725" w:type="dxa"/>
            <w:vAlign w:val="top"/>
          </w:tcPr>
          <w:p w14:paraId="3C2B1D4A">
            <w:pPr>
              <w:rPr>
                <w:rFonts w:ascii="Arial"/>
                <w:sz w:val="21"/>
              </w:rPr>
            </w:pPr>
          </w:p>
        </w:tc>
        <w:tc>
          <w:tcPr>
            <w:tcW w:w="1650" w:type="dxa"/>
            <w:vAlign w:val="top"/>
          </w:tcPr>
          <w:p w14:paraId="2561B24B">
            <w:pPr>
              <w:rPr>
                <w:rFonts w:ascii="Arial"/>
                <w:sz w:val="21"/>
              </w:rPr>
            </w:pPr>
          </w:p>
        </w:tc>
        <w:tc>
          <w:tcPr>
            <w:tcW w:w="1575" w:type="dxa"/>
            <w:vAlign w:val="top"/>
          </w:tcPr>
          <w:p w14:paraId="5A0982FE">
            <w:pPr>
              <w:rPr>
                <w:rFonts w:ascii="Arial"/>
                <w:sz w:val="21"/>
              </w:rPr>
            </w:pPr>
          </w:p>
        </w:tc>
        <w:tc>
          <w:tcPr>
            <w:tcW w:w="1380" w:type="dxa"/>
            <w:vAlign w:val="top"/>
          </w:tcPr>
          <w:p w14:paraId="336F4F91">
            <w:pPr>
              <w:rPr>
                <w:rFonts w:ascii="Arial"/>
                <w:sz w:val="21"/>
              </w:rPr>
            </w:pPr>
          </w:p>
        </w:tc>
      </w:tr>
      <w:tr w14:paraId="0B5A2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jc w:val="center"/>
        </w:trPr>
        <w:tc>
          <w:tcPr>
            <w:tcW w:w="1209" w:type="dxa"/>
            <w:vAlign w:val="top"/>
          </w:tcPr>
          <w:p w14:paraId="2EE29A86">
            <w:pPr>
              <w:rPr>
                <w:rFonts w:ascii="Arial"/>
                <w:sz w:val="21"/>
              </w:rPr>
            </w:pPr>
          </w:p>
        </w:tc>
        <w:tc>
          <w:tcPr>
            <w:tcW w:w="1545" w:type="dxa"/>
            <w:vAlign w:val="top"/>
          </w:tcPr>
          <w:p w14:paraId="3388EBBB">
            <w:pPr>
              <w:rPr>
                <w:rFonts w:ascii="Arial"/>
                <w:sz w:val="21"/>
              </w:rPr>
            </w:pPr>
          </w:p>
        </w:tc>
        <w:tc>
          <w:tcPr>
            <w:tcW w:w="1725" w:type="dxa"/>
            <w:vAlign w:val="top"/>
          </w:tcPr>
          <w:p w14:paraId="39C65D26">
            <w:pPr>
              <w:rPr>
                <w:rFonts w:ascii="Arial"/>
                <w:sz w:val="21"/>
              </w:rPr>
            </w:pPr>
          </w:p>
        </w:tc>
        <w:tc>
          <w:tcPr>
            <w:tcW w:w="1650" w:type="dxa"/>
            <w:vAlign w:val="top"/>
          </w:tcPr>
          <w:p w14:paraId="7650C3B1">
            <w:pPr>
              <w:rPr>
                <w:rFonts w:ascii="Arial"/>
                <w:sz w:val="21"/>
              </w:rPr>
            </w:pPr>
          </w:p>
        </w:tc>
        <w:tc>
          <w:tcPr>
            <w:tcW w:w="1575" w:type="dxa"/>
            <w:vAlign w:val="top"/>
          </w:tcPr>
          <w:p w14:paraId="69815EEE">
            <w:pPr>
              <w:rPr>
                <w:rFonts w:ascii="Arial"/>
                <w:sz w:val="21"/>
              </w:rPr>
            </w:pPr>
          </w:p>
        </w:tc>
        <w:tc>
          <w:tcPr>
            <w:tcW w:w="1380" w:type="dxa"/>
            <w:vAlign w:val="top"/>
          </w:tcPr>
          <w:p w14:paraId="262CE618">
            <w:pPr>
              <w:rPr>
                <w:rFonts w:ascii="Arial"/>
                <w:sz w:val="21"/>
              </w:rPr>
            </w:pPr>
          </w:p>
        </w:tc>
      </w:tr>
      <w:tr w14:paraId="6F0966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11BF3120">
            <w:pPr>
              <w:rPr>
                <w:rFonts w:ascii="Arial"/>
                <w:sz w:val="21"/>
              </w:rPr>
            </w:pPr>
          </w:p>
        </w:tc>
        <w:tc>
          <w:tcPr>
            <w:tcW w:w="1545" w:type="dxa"/>
            <w:vAlign w:val="top"/>
          </w:tcPr>
          <w:p w14:paraId="1C22E248">
            <w:pPr>
              <w:rPr>
                <w:rFonts w:ascii="Arial"/>
                <w:sz w:val="21"/>
              </w:rPr>
            </w:pPr>
          </w:p>
        </w:tc>
        <w:tc>
          <w:tcPr>
            <w:tcW w:w="1725" w:type="dxa"/>
            <w:vAlign w:val="top"/>
          </w:tcPr>
          <w:p w14:paraId="69D47E1A">
            <w:pPr>
              <w:rPr>
                <w:rFonts w:ascii="Arial"/>
                <w:sz w:val="21"/>
              </w:rPr>
            </w:pPr>
          </w:p>
        </w:tc>
        <w:tc>
          <w:tcPr>
            <w:tcW w:w="1650" w:type="dxa"/>
            <w:vAlign w:val="top"/>
          </w:tcPr>
          <w:p w14:paraId="436D881A">
            <w:pPr>
              <w:rPr>
                <w:rFonts w:ascii="Arial"/>
                <w:sz w:val="21"/>
              </w:rPr>
            </w:pPr>
          </w:p>
        </w:tc>
        <w:tc>
          <w:tcPr>
            <w:tcW w:w="1575" w:type="dxa"/>
            <w:vAlign w:val="top"/>
          </w:tcPr>
          <w:p w14:paraId="71F65B87">
            <w:pPr>
              <w:rPr>
                <w:rFonts w:ascii="Arial"/>
                <w:sz w:val="21"/>
              </w:rPr>
            </w:pPr>
          </w:p>
        </w:tc>
        <w:tc>
          <w:tcPr>
            <w:tcW w:w="1380" w:type="dxa"/>
            <w:vAlign w:val="top"/>
          </w:tcPr>
          <w:p w14:paraId="791C3071">
            <w:pPr>
              <w:rPr>
                <w:rFonts w:ascii="Arial"/>
                <w:sz w:val="21"/>
              </w:rPr>
            </w:pPr>
          </w:p>
        </w:tc>
      </w:tr>
      <w:tr w14:paraId="5D369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209" w:type="dxa"/>
            <w:vAlign w:val="top"/>
          </w:tcPr>
          <w:p w14:paraId="3557D71E">
            <w:pPr>
              <w:rPr>
                <w:rFonts w:ascii="Arial"/>
                <w:sz w:val="21"/>
              </w:rPr>
            </w:pPr>
          </w:p>
        </w:tc>
        <w:tc>
          <w:tcPr>
            <w:tcW w:w="1545" w:type="dxa"/>
            <w:vAlign w:val="top"/>
          </w:tcPr>
          <w:p w14:paraId="6656403B">
            <w:pPr>
              <w:rPr>
                <w:rFonts w:ascii="Arial"/>
                <w:sz w:val="21"/>
              </w:rPr>
            </w:pPr>
          </w:p>
        </w:tc>
        <w:tc>
          <w:tcPr>
            <w:tcW w:w="1725" w:type="dxa"/>
            <w:vAlign w:val="top"/>
          </w:tcPr>
          <w:p w14:paraId="63D9ECCC">
            <w:pPr>
              <w:rPr>
                <w:rFonts w:ascii="Arial"/>
                <w:sz w:val="21"/>
              </w:rPr>
            </w:pPr>
          </w:p>
        </w:tc>
        <w:tc>
          <w:tcPr>
            <w:tcW w:w="1650" w:type="dxa"/>
            <w:vAlign w:val="top"/>
          </w:tcPr>
          <w:p w14:paraId="46CC4FD0">
            <w:pPr>
              <w:rPr>
                <w:rFonts w:ascii="Arial"/>
                <w:sz w:val="21"/>
              </w:rPr>
            </w:pPr>
          </w:p>
        </w:tc>
        <w:tc>
          <w:tcPr>
            <w:tcW w:w="1575" w:type="dxa"/>
            <w:vAlign w:val="top"/>
          </w:tcPr>
          <w:p w14:paraId="15A90AF9">
            <w:pPr>
              <w:rPr>
                <w:rFonts w:ascii="Arial"/>
                <w:sz w:val="21"/>
              </w:rPr>
            </w:pPr>
          </w:p>
        </w:tc>
        <w:tc>
          <w:tcPr>
            <w:tcW w:w="1380" w:type="dxa"/>
            <w:vAlign w:val="top"/>
          </w:tcPr>
          <w:p w14:paraId="22D07905">
            <w:pPr>
              <w:rPr>
                <w:rFonts w:ascii="Arial"/>
                <w:sz w:val="21"/>
              </w:rPr>
            </w:pPr>
          </w:p>
        </w:tc>
      </w:tr>
      <w:tr w14:paraId="272398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jc w:val="center"/>
        </w:trPr>
        <w:tc>
          <w:tcPr>
            <w:tcW w:w="1209" w:type="dxa"/>
            <w:vAlign w:val="top"/>
          </w:tcPr>
          <w:p w14:paraId="4069BC01">
            <w:pPr>
              <w:rPr>
                <w:rFonts w:ascii="Arial"/>
                <w:sz w:val="21"/>
              </w:rPr>
            </w:pPr>
          </w:p>
        </w:tc>
        <w:tc>
          <w:tcPr>
            <w:tcW w:w="1545" w:type="dxa"/>
            <w:vAlign w:val="top"/>
          </w:tcPr>
          <w:p w14:paraId="040A2BE1">
            <w:pPr>
              <w:rPr>
                <w:rFonts w:ascii="Arial"/>
                <w:sz w:val="21"/>
              </w:rPr>
            </w:pPr>
          </w:p>
        </w:tc>
        <w:tc>
          <w:tcPr>
            <w:tcW w:w="1725" w:type="dxa"/>
            <w:vAlign w:val="top"/>
          </w:tcPr>
          <w:p w14:paraId="3318CD19">
            <w:pPr>
              <w:rPr>
                <w:rFonts w:ascii="Arial"/>
                <w:sz w:val="21"/>
              </w:rPr>
            </w:pPr>
          </w:p>
        </w:tc>
        <w:tc>
          <w:tcPr>
            <w:tcW w:w="1650" w:type="dxa"/>
            <w:vAlign w:val="top"/>
          </w:tcPr>
          <w:p w14:paraId="5C075AC7">
            <w:pPr>
              <w:rPr>
                <w:rFonts w:ascii="Arial"/>
                <w:sz w:val="21"/>
              </w:rPr>
            </w:pPr>
          </w:p>
        </w:tc>
        <w:tc>
          <w:tcPr>
            <w:tcW w:w="1575" w:type="dxa"/>
            <w:vAlign w:val="top"/>
          </w:tcPr>
          <w:p w14:paraId="411639CD">
            <w:pPr>
              <w:rPr>
                <w:rFonts w:ascii="Arial"/>
                <w:sz w:val="21"/>
              </w:rPr>
            </w:pPr>
          </w:p>
        </w:tc>
        <w:tc>
          <w:tcPr>
            <w:tcW w:w="1380" w:type="dxa"/>
            <w:vAlign w:val="top"/>
          </w:tcPr>
          <w:p w14:paraId="09C4ADBD">
            <w:pPr>
              <w:rPr>
                <w:rFonts w:ascii="Arial"/>
                <w:sz w:val="21"/>
              </w:rPr>
            </w:pPr>
          </w:p>
        </w:tc>
      </w:tr>
      <w:tr w14:paraId="121FF0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jc w:val="center"/>
        </w:trPr>
        <w:tc>
          <w:tcPr>
            <w:tcW w:w="7704" w:type="dxa"/>
            <w:gridSpan w:val="5"/>
            <w:vAlign w:val="top"/>
          </w:tcPr>
          <w:p w14:paraId="2306ABB1">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c>
          <w:tcPr>
            <w:tcW w:w="1380" w:type="dxa"/>
            <w:vAlign w:val="top"/>
          </w:tcPr>
          <w:p w14:paraId="27AD3AD6">
            <w:pPr>
              <w:rPr>
                <w:rFonts w:hint="eastAsia" w:ascii="仿宋" w:hAnsi="仿宋" w:eastAsia="仿宋" w:cs="仿宋"/>
                <w:sz w:val="28"/>
                <w:szCs w:val="28"/>
                <w:lang w:val="en-US" w:eastAsia="zh-CN"/>
              </w:rPr>
            </w:pPr>
          </w:p>
        </w:tc>
      </w:tr>
    </w:tbl>
    <w:p w14:paraId="437F51DF">
      <w:pPr>
        <w:rPr>
          <w:rFonts w:ascii="Arial"/>
          <w:sz w:val="21"/>
        </w:rPr>
      </w:pPr>
    </w:p>
    <w:p w14:paraId="07EB9EA7">
      <w:pPr>
        <w:pStyle w:val="3"/>
        <w:rPr>
          <w:rFonts w:ascii="Arial"/>
          <w:sz w:val="21"/>
        </w:rPr>
      </w:pPr>
    </w:p>
    <w:p w14:paraId="5FDFB7FE">
      <w:pPr>
        <w:pStyle w:val="3"/>
        <w:rPr>
          <w:rFonts w:ascii="Arial"/>
          <w:sz w:val="21"/>
        </w:rPr>
      </w:pPr>
    </w:p>
    <w:p w14:paraId="624C98F5">
      <w:pPr>
        <w:spacing w:line="241" w:lineRule="auto"/>
        <w:rPr>
          <w:rFonts w:ascii="Arial"/>
          <w:sz w:val="21"/>
        </w:rPr>
      </w:pPr>
    </w:p>
    <w:p w14:paraId="791B95CF">
      <w:pPr>
        <w:pStyle w:val="3"/>
        <w:rPr>
          <w:rFonts w:ascii="Arial"/>
          <w:sz w:val="21"/>
        </w:rPr>
      </w:pPr>
    </w:p>
    <w:p w14:paraId="01ACF8B9">
      <w:pPr>
        <w:pStyle w:val="3"/>
        <w:rPr>
          <w:rFonts w:ascii="Arial"/>
          <w:sz w:val="21"/>
        </w:rPr>
      </w:pPr>
    </w:p>
    <w:p w14:paraId="4768057E">
      <w:pPr>
        <w:pStyle w:val="3"/>
        <w:rPr>
          <w:rFonts w:ascii="Arial"/>
          <w:sz w:val="21"/>
        </w:rPr>
      </w:pPr>
    </w:p>
    <w:p w14:paraId="78DCD8C3">
      <w:pPr>
        <w:pStyle w:val="3"/>
        <w:rPr>
          <w:rFonts w:ascii="Arial"/>
          <w:sz w:val="21"/>
        </w:rPr>
      </w:pPr>
    </w:p>
    <w:p w14:paraId="75E4B047">
      <w:pPr>
        <w:pStyle w:val="3"/>
        <w:rPr>
          <w:rFonts w:ascii="Arial"/>
          <w:sz w:val="21"/>
        </w:rPr>
      </w:pPr>
    </w:p>
    <w:p w14:paraId="435DD226">
      <w:pPr>
        <w:pStyle w:val="3"/>
        <w:rPr>
          <w:rFonts w:ascii="Arial"/>
          <w:sz w:val="21"/>
        </w:rPr>
      </w:pPr>
    </w:p>
    <w:p w14:paraId="6698267A">
      <w:pPr>
        <w:pStyle w:val="3"/>
        <w:rPr>
          <w:rFonts w:ascii="Arial"/>
          <w:sz w:val="21"/>
        </w:rPr>
      </w:pPr>
    </w:p>
    <w:p w14:paraId="6B2E2262">
      <w:pPr>
        <w:pStyle w:val="3"/>
        <w:rPr>
          <w:rFonts w:ascii="Arial"/>
          <w:sz w:val="21"/>
        </w:rPr>
      </w:pPr>
    </w:p>
    <w:p w14:paraId="2C3333DD">
      <w:pPr>
        <w:pStyle w:val="3"/>
        <w:rPr>
          <w:rFonts w:ascii="Arial"/>
          <w:sz w:val="21"/>
        </w:rPr>
      </w:pPr>
    </w:p>
    <w:p w14:paraId="56592C7B">
      <w:pPr>
        <w:pStyle w:val="3"/>
        <w:rPr>
          <w:rFonts w:ascii="Arial"/>
          <w:sz w:val="21"/>
        </w:rPr>
      </w:pPr>
    </w:p>
    <w:p w14:paraId="498DFABE">
      <w:pPr>
        <w:pStyle w:val="3"/>
        <w:rPr>
          <w:rFonts w:ascii="Arial"/>
          <w:sz w:val="21"/>
        </w:rPr>
      </w:pPr>
    </w:p>
    <w:p w14:paraId="5CACBF06">
      <w:pPr>
        <w:pStyle w:val="3"/>
        <w:rPr>
          <w:rFonts w:ascii="Arial"/>
          <w:sz w:val="21"/>
        </w:rPr>
      </w:pPr>
    </w:p>
    <w:p w14:paraId="661F2FA4">
      <w:pPr>
        <w:pStyle w:val="3"/>
        <w:rPr>
          <w:rFonts w:ascii="Arial"/>
          <w:sz w:val="21"/>
        </w:rPr>
      </w:pPr>
    </w:p>
    <w:p w14:paraId="281D2F1C">
      <w:pPr>
        <w:pStyle w:val="3"/>
        <w:rPr>
          <w:rFonts w:ascii="Arial"/>
          <w:sz w:val="21"/>
        </w:rPr>
      </w:pPr>
    </w:p>
    <w:p w14:paraId="263224D1">
      <w:pPr>
        <w:pStyle w:val="3"/>
        <w:rPr>
          <w:rFonts w:ascii="Arial"/>
          <w:sz w:val="21"/>
        </w:rPr>
      </w:pPr>
    </w:p>
    <w:p w14:paraId="632BD302">
      <w:pPr>
        <w:pStyle w:val="3"/>
        <w:rPr>
          <w:rFonts w:ascii="Arial"/>
          <w:sz w:val="21"/>
        </w:rPr>
      </w:pPr>
    </w:p>
    <w:p w14:paraId="034D3D90">
      <w:pPr>
        <w:pStyle w:val="3"/>
        <w:rPr>
          <w:rFonts w:ascii="Arial"/>
          <w:sz w:val="21"/>
        </w:rPr>
      </w:pPr>
    </w:p>
    <w:p w14:paraId="3876A363">
      <w:pPr>
        <w:pStyle w:val="3"/>
        <w:rPr>
          <w:rFonts w:ascii="Arial"/>
          <w:sz w:val="21"/>
        </w:rPr>
      </w:pPr>
    </w:p>
    <w:p w14:paraId="34491E0A">
      <w:pPr>
        <w:pStyle w:val="3"/>
        <w:rPr>
          <w:rFonts w:ascii="Arial"/>
          <w:sz w:val="21"/>
        </w:rPr>
      </w:pPr>
    </w:p>
    <w:p w14:paraId="673C9B73">
      <w:pPr>
        <w:pStyle w:val="3"/>
        <w:rPr>
          <w:rFonts w:ascii="Arial"/>
          <w:sz w:val="21"/>
        </w:rPr>
      </w:pPr>
    </w:p>
    <w:p w14:paraId="0F86BDEC">
      <w:pPr>
        <w:pStyle w:val="3"/>
        <w:rPr>
          <w:rFonts w:ascii="Arial"/>
          <w:sz w:val="21"/>
        </w:rPr>
      </w:pPr>
    </w:p>
    <w:p w14:paraId="4112D1FD">
      <w:pPr>
        <w:pStyle w:val="3"/>
        <w:rPr>
          <w:rFonts w:ascii="Arial"/>
          <w:sz w:val="21"/>
        </w:rPr>
      </w:pPr>
    </w:p>
    <w:p w14:paraId="1E029270">
      <w:pPr>
        <w:pStyle w:val="3"/>
        <w:rPr>
          <w:rFonts w:ascii="Arial"/>
          <w:sz w:val="21"/>
        </w:rPr>
      </w:pPr>
    </w:p>
    <w:p w14:paraId="273F5D38">
      <w:pPr>
        <w:pStyle w:val="3"/>
        <w:rPr>
          <w:rFonts w:ascii="Arial"/>
          <w:sz w:val="21"/>
        </w:rPr>
      </w:pPr>
    </w:p>
    <w:p w14:paraId="5AD0E789">
      <w:pPr>
        <w:pStyle w:val="3"/>
        <w:rPr>
          <w:rFonts w:ascii="Arial"/>
          <w:sz w:val="21"/>
        </w:rPr>
      </w:pPr>
    </w:p>
    <w:p w14:paraId="3D4950CD">
      <w:pPr>
        <w:pStyle w:val="3"/>
        <w:rPr>
          <w:rFonts w:ascii="Arial"/>
          <w:sz w:val="21"/>
        </w:rPr>
      </w:pPr>
    </w:p>
    <w:p w14:paraId="4AACD19A">
      <w:pPr>
        <w:pStyle w:val="3"/>
        <w:rPr>
          <w:rFonts w:ascii="Arial"/>
          <w:sz w:val="21"/>
        </w:rPr>
      </w:pPr>
    </w:p>
    <w:p w14:paraId="24CEEDD9">
      <w:pPr>
        <w:pStyle w:val="3"/>
        <w:rPr>
          <w:rFonts w:ascii="Arial"/>
          <w:sz w:val="21"/>
        </w:rPr>
      </w:pPr>
    </w:p>
    <w:p w14:paraId="2CE84425">
      <w:pPr>
        <w:pStyle w:val="3"/>
        <w:rPr>
          <w:rFonts w:ascii="Arial"/>
          <w:sz w:val="21"/>
        </w:rPr>
      </w:pPr>
    </w:p>
    <w:p w14:paraId="703CDF31">
      <w:pPr>
        <w:pStyle w:val="3"/>
        <w:rPr>
          <w:rFonts w:ascii="Arial"/>
          <w:sz w:val="21"/>
        </w:rPr>
      </w:pPr>
    </w:p>
    <w:p w14:paraId="4453E919">
      <w:pPr>
        <w:pStyle w:val="3"/>
        <w:rPr>
          <w:rFonts w:ascii="Arial"/>
          <w:sz w:val="21"/>
        </w:rPr>
      </w:pPr>
    </w:p>
    <w:p w14:paraId="37827CD5">
      <w:pPr>
        <w:spacing w:line="241" w:lineRule="auto"/>
        <w:rPr>
          <w:rFonts w:ascii="Arial"/>
          <w:sz w:val="21"/>
        </w:rPr>
      </w:pPr>
    </w:p>
    <w:p w14:paraId="01135975">
      <w:pPr>
        <w:spacing w:line="241" w:lineRule="auto"/>
        <w:rPr>
          <w:rFonts w:ascii="Arial"/>
          <w:sz w:val="21"/>
        </w:rPr>
      </w:pPr>
    </w:p>
    <w:p w14:paraId="7A94142B">
      <w:pPr>
        <w:spacing w:line="242" w:lineRule="auto"/>
        <w:rPr>
          <w:rFonts w:ascii="Arial"/>
          <w:sz w:val="21"/>
        </w:rPr>
      </w:pPr>
    </w:p>
    <w:p w14:paraId="6A2EE3A0">
      <w:pPr>
        <w:spacing w:line="242" w:lineRule="auto"/>
        <w:rPr>
          <w:rFonts w:ascii="Arial"/>
          <w:sz w:val="21"/>
        </w:rPr>
      </w:pPr>
    </w:p>
    <w:p w14:paraId="52C0482B">
      <w:pPr>
        <w:spacing w:line="242" w:lineRule="auto"/>
        <w:rPr>
          <w:rFonts w:ascii="Arial"/>
          <w:sz w:val="21"/>
        </w:rPr>
      </w:pPr>
    </w:p>
    <w:p w14:paraId="29B949D1">
      <w:pPr>
        <w:spacing w:line="242" w:lineRule="auto"/>
        <w:rPr>
          <w:rFonts w:ascii="Arial"/>
          <w:sz w:val="21"/>
        </w:rPr>
        <w:sectPr>
          <w:footerReference r:id="rId19" w:type="default"/>
          <w:pgSz w:w="11905" w:h="16840"/>
          <w:pgMar w:top="400" w:right="1785" w:bottom="615" w:left="1785" w:header="0" w:footer="454" w:gutter="0"/>
          <w:pgNumType w:fmt="decimal"/>
          <w:cols w:space="720" w:num="1"/>
        </w:sectPr>
      </w:pPr>
    </w:p>
    <w:p w14:paraId="5707B352">
      <w:pPr>
        <w:spacing w:line="242" w:lineRule="auto"/>
        <w:rPr>
          <w:rFonts w:ascii="Arial"/>
          <w:sz w:val="21"/>
        </w:rPr>
      </w:pPr>
    </w:p>
    <w:p w14:paraId="089C0714">
      <w:pPr>
        <w:spacing w:line="242" w:lineRule="auto"/>
        <w:rPr>
          <w:rFonts w:ascii="Arial"/>
          <w:sz w:val="21"/>
        </w:rPr>
      </w:pPr>
    </w:p>
    <w:p w14:paraId="66D9209A">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3B73595E"/>
    <w:p w14:paraId="134D59B3"/>
    <w:p w14:paraId="1E6A3F6D">
      <w:pPr>
        <w:spacing w:line="59" w:lineRule="exact"/>
      </w:pPr>
    </w:p>
    <w:tbl>
      <w:tblPr>
        <w:tblStyle w:val="9"/>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33DBE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58907225">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6DD6398A">
            <w:pPr>
              <w:rPr>
                <w:rFonts w:ascii="Arial"/>
                <w:sz w:val="21"/>
              </w:rPr>
            </w:pPr>
          </w:p>
        </w:tc>
      </w:tr>
      <w:tr w14:paraId="599D44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67F75A0">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76777670">
            <w:pPr>
              <w:rPr>
                <w:rFonts w:ascii="Arial"/>
                <w:sz w:val="21"/>
              </w:rPr>
            </w:pPr>
          </w:p>
        </w:tc>
      </w:tr>
      <w:tr w14:paraId="1227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3EDB5B1">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03E7DE89">
            <w:pPr>
              <w:rPr>
                <w:rFonts w:ascii="Arial"/>
                <w:sz w:val="21"/>
              </w:rPr>
            </w:pPr>
          </w:p>
        </w:tc>
      </w:tr>
      <w:tr w14:paraId="1380CF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63224CD5">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698C2FF0">
            <w:pPr>
              <w:rPr>
                <w:rFonts w:ascii="Arial"/>
                <w:sz w:val="21"/>
              </w:rPr>
            </w:pPr>
          </w:p>
        </w:tc>
        <w:tc>
          <w:tcPr>
            <w:tcW w:w="2189" w:type="dxa"/>
            <w:gridSpan w:val="3"/>
            <w:vAlign w:val="top"/>
          </w:tcPr>
          <w:p w14:paraId="31C01140">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3EEC2193">
            <w:pPr>
              <w:rPr>
                <w:rFonts w:ascii="Arial"/>
                <w:sz w:val="21"/>
              </w:rPr>
            </w:pPr>
          </w:p>
        </w:tc>
      </w:tr>
      <w:tr w14:paraId="2C3670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61D64CD5">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71E46C56">
            <w:pPr>
              <w:rPr>
                <w:rFonts w:ascii="Arial"/>
                <w:sz w:val="21"/>
              </w:rPr>
            </w:pPr>
          </w:p>
        </w:tc>
      </w:tr>
      <w:tr w14:paraId="10811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2CEC6BB6">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3CA24E29">
            <w:pPr>
              <w:rPr>
                <w:rFonts w:ascii="Arial"/>
                <w:sz w:val="21"/>
              </w:rPr>
            </w:pPr>
          </w:p>
        </w:tc>
        <w:tc>
          <w:tcPr>
            <w:tcW w:w="1278" w:type="dxa"/>
            <w:gridSpan w:val="2"/>
            <w:vAlign w:val="top"/>
          </w:tcPr>
          <w:p w14:paraId="28E13402">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5F10E292">
            <w:pPr>
              <w:rPr>
                <w:rFonts w:ascii="Arial"/>
                <w:sz w:val="21"/>
              </w:rPr>
            </w:pPr>
          </w:p>
        </w:tc>
        <w:tc>
          <w:tcPr>
            <w:tcW w:w="1312" w:type="dxa"/>
            <w:gridSpan w:val="2"/>
            <w:vAlign w:val="top"/>
          </w:tcPr>
          <w:p w14:paraId="127E9505">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71737FE">
            <w:pPr>
              <w:rPr>
                <w:rFonts w:ascii="Arial"/>
                <w:sz w:val="21"/>
              </w:rPr>
            </w:pPr>
          </w:p>
        </w:tc>
      </w:tr>
      <w:tr w14:paraId="6EE618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48B19FC8">
            <w:pPr>
              <w:spacing w:line="379" w:lineRule="auto"/>
              <w:rPr>
                <w:rFonts w:ascii="Arial"/>
                <w:sz w:val="21"/>
              </w:rPr>
            </w:pPr>
          </w:p>
          <w:p w14:paraId="4528BBED">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31822F2F">
            <w:pPr>
              <w:rPr>
                <w:rFonts w:ascii="Arial"/>
                <w:sz w:val="21"/>
              </w:rPr>
            </w:pPr>
          </w:p>
        </w:tc>
      </w:tr>
    </w:tbl>
    <w:p w14:paraId="23A5D492">
      <w:pPr>
        <w:spacing w:before="78" w:line="315" w:lineRule="exact"/>
        <w:rPr>
          <w:rFonts w:ascii="仿宋" w:hAnsi="仿宋" w:eastAsia="仿宋" w:cs="仿宋"/>
          <w:sz w:val="24"/>
          <w:szCs w:val="24"/>
        </w:rPr>
      </w:pPr>
    </w:p>
    <w:p w14:paraId="4935D47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CBD04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11A086">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AB3FC5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CA369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EE7FC0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2720CD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E55CAB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4EF4FF">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62A07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45D1D0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FDAFE0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05CFF36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C03CF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4235D4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23D4F4A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956B0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1925D61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B0152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DEDD4DB">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5AD52B7">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07DE6E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556C0EE">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90DD7D2">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01647E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4C35ED9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BE3F21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DFF5C40">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49F4C5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9E68EF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38738569">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52A9C591">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292C4315">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72694CBC">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both"/>
        <w:textAlignment w:val="baseline"/>
        <w:rPr>
          <w:rFonts w:hint="eastAsia" w:ascii="仿宋" w:hAnsi="仿宋" w:eastAsia="仿宋" w:cs="仿宋"/>
          <w:b/>
          <w:bCs/>
          <w:sz w:val="32"/>
          <w:szCs w:val="32"/>
          <w:lang w:val="en-US" w:eastAsia="zh-CN"/>
        </w:rPr>
      </w:pPr>
    </w:p>
    <w:p w14:paraId="606F1F28">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p>
    <w:p w14:paraId="0BEDF1D4">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08D133F5">
      <w:pPr>
        <w:pStyle w:val="3"/>
        <w:rPr>
          <w:rFonts w:ascii="仿宋" w:hAnsi="仿宋" w:eastAsia="仿宋" w:cs="仿宋"/>
          <w:sz w:val="24"/>
          <w:szCs w:val="24"/>
        </w:rPr>
      </w:pPr>
    </w:p>
    <w:p w14:paraId="3513280E">
      <w:pPr>
        <w:spacing w:before="78" w:line="315" w:lineRule="exact"/>
        <w:rPr>
          <w:rFonts w:ascii="仿宋" w:hAnsi="仿宋" w:eastAsia="仿宋" w:cs="仿宋"/>
          <w:sz w:val="24"/>
          <w:szCs w:val="24"/>
        </w:rPr>
      </w:pPr>
    </w:p>
    <w:p w14:paraId="3A602CBB">
      <w:pPr>
        <w:bidi w:val="0"/>
        <w:rPr>
          <w:rFonts w:ascii="Arial" w:hAnsi="Arial" w:eastAsia="Arial" w:cs="Arial"/>
          <w:snapToGrid w:val="0"/>
          <w:color w:val="000000"/>
          <w:kern w:val="0"/>
          <w:sz w:val="21"/>
          <w:szCs w:val="21"/>
        </w:rPr>
      </w:pPr>
    </w:p>
    <w:p w14:paraId="13012E5B">
      <w:pPr>
        <w:bidi w:val="0"/>
      </w:pPr>
    </w:p>
    <w:p w14:paraId="0731FFC3">
      <w:pPr>
        <w:bidi w:val="0"/>
      </w:pPr>
    </w:p>
    <w:p w14:paraId="3B56AED9">
      <w:pPr>
        <w:tabs>
          <w:tab w:val="left" w:pos="731"/>
        </w:tabs>
        <w:bidi w:val="0"/>
        <w:jc w:val="left"/>
        <w:rPr>
          <w:rFonts w:hint="default" w:eastAsia="宋体"/>
          <w:lang w:val="en-US" w:eastAsia="zh-CN"/>
        </w:rPr>
      </w:pPr>
      <w:r>
        <w:rPr>
          <w:rFonts w:hint="eastAsia" w:eastAsia="宋体"/>
          <w:lang w:eastAsia="zh-CN"/>
        </w:rPr>
        <w:tab/>
      </w:r>
    </w:p>
    <w:sectPr>
      <w:footerReference r:id="rId20" w:type="default"/>
      <w:pgSz w:w="11905" w:h="16840"/>
      <w:pgMar w:top="400" w:right="1785" w:bottom="615" w:left="1785" w:header="0" w:footer="454"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20AD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F6DA8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0YRyTdAgAAJ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mZ4iJEkDRT8&#10;/tvX++8/7398QUMvz1bbCUTdaohzu0u1g6bp9y1seta7yjT+H/gg8IO4dwdx2c4h6g+lgzSNwEXB&#10;1y8APzwe18a6V0w1yBsZNlC9VlSyWVjXhfYh/japCi5EW0Eh0TbDo9Nh1B44eABcSB8LWQDG3uoq&#10;82kcja/SqzQJksHoKkiiPA9mxTwJRkV8NsxP8/k8jz97vDiZ1LwsmfT39V0SJ8+rwr5Tuvoe+sQq&#10;wUsP51OyZrWcC4M2BLq0aH9eYUj+QVj4OI3WDayeUIoHSXQ5GAfFKD0LkiIZBuOzKA2ieHw5HkX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RhHJN0CAAAkBgAADgAAAAAAAAABACAAAAAfAQAAZHJzL2Uyb0RvYy54bWxQSwUG&#10;AAAAAAYABgBZAQAAbgYAAAAA&#10;">
              <v:fill on="f" focussize="0,0"/>
              <v:stroke on="f" weight="0.5pt"/>
              <v:imagedata o:title=""/>
              <o:lock v:ext="edit" aspectratio="f"/>
              <v:textbox inset="0mm,0mm,0mm,0mm" style="mso-fit-shape-to-text:t;">
                <w:txbxContent>
                  <w:p w14:paraId="69F6DA8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F677F">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C974DE">
                          <w:pPr>
                            <w:pStyle w:val="4"/>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WLvT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YCdJC&#10;xe+/fb3//vP+xxcEeyDQVpkJxN0qiLS7S7mDtun3DWw63rtKt+4fGCHwg7x3B3nZziLqDqWDNI3A&#10;RcHXLwA/PB5X2thXTLbIGRnWUD8vK9ksjO1C+xB3m5BFw7mvIRdom+HR6TDyBw4eAOfCxUIWgLG3&#10;utp8Gkfjq/QqTYJkMLoKkijPg1kxT4JREZ8N89N8Ps/jzw4vTiZ1U5ZMuPv6PomT59Vh3ytdhQ+d&#10;YiRvSgfnUjJ6tZxzjTYE+rTwP6cwJP8gLHychncDqyeU4kESXQ7GQTFKz4KkSIbB+CxKgygeX45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WLvTeAgAAJgYAAA4AAAAAAAAAAQAgAAAAHwEAAGRycy9lMm9Eb2MueG1sUEsF&#10;BgAAAAAGAAYAWQEAAG8GAAAAAA==&#10;">
              <v:fill on="f" focussize="0,0"/>
              <v:stroke on="f" weight="0.5pt"/>
              <v:imagedata o:title=""/>
              <o:lock v:ext="edit" aspectratio="f"/>
              <v:textbox inset="0mm,0mm,0mm,0mm" style="mso-fit-shape-to-text:t;">
                <w:txbxContent>
                  <w:p w14:paraId="7EC974DE">
                    <w:pPr>
                      <w:pStyle w:val="4"/>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2E9C2">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5480E2">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ZRHdH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ZRHdHeAgAAJgYAAA4AAAAAAAAAAQAgAAAAHwEAAGRycy9lMm9Eb2MueG1sUEsF&#10;BgAAAAAGAAYAWQEAAG8GAAAAAA==&#10;">
              <v:fill on="f" focussize="0,0"/>
              <v:stroke on="f" weight="0.5pt"/>
              <v:imagedata o:title=""/>
              <o:lock v:ext="edit" aspectratio="f"/>
              <v:textbox inset="0mm,0mm,0mm,0mm" style="mso-fit-shape-to-text:t;">
                <w:txbxContent>
                  <w:p w14:paraId="7A5480E2">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CA36A">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565EC47">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BuI3ve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BuI3veAgAAJgYAAA4AAAAAAAAAAQAgAAAAHwEAAGRycy9lMm9Eb2MueG1sUEsF&#10;BgAAAAAGAAYAWQEAAG8GAAAAAA==&#10;">
              <v:fill on="f" focussize="0,0"/>
              <v:stroke on="f" weight="0.5pt"/>
              <v:imagedata o:title=""/>
              <o:lock v:ext="edit" aspectratio="f"/>
              <v:textbox inset="0mm,0mm,0mm,0mm" style="mso-fit-shape-to-text:t;">
                <w:txbxContent>
                  <w:p w14:paraId="6565EC47">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313E2">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9FA49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M3tSfdAgAAJg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ze1J90CAAAmBgAADgAAAAAAAAABACAAAAAfAQAAZHJzL2Uyb0RvYy54bWxQSwUG&#10;AAAAAAYABgBZAQAAbgYAAAAA&#10;">
              <v:fill on="f" focussize="0,0"/>
              <v:stroke on="f" weight="0.5pt"/>
              <v:imagedata o:title=""/>
              <o:lock v:ext="edit" aspectratio="f"/>
              <v:textbox inset="0mm,0mm,0mm,0mm" style="mso-fit-shape-to-text:t;">
                <w:txbxContent>
                  <w:p w14:paraId="0C9FA49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2B5D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72FAA01">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RuS5bd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ZG5Llt0CAAAmBgAADgAAAAAAAAABACAAAAAfAQAAZHJzL2Uyb0RvYy54bWxQSwUG&#10;AAAAAAYABgBZAQAAbgYAAAAA&#10;">
              <v:fill on="f" focussize="0,0"/>
              <v:stroke on="f" weight="0.5pt"/>
              <v:imagedata o:title=""/>
              <o:lock v:ext="edit" aspectratio="f"/>
              <v:textbox inset="0mm,0mm,0mm,0mm" style="mso-fit-shape-to-text:t;">
                <w:txbxContent>
                  <w:p w14:paraId="772FAA01">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5F242">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787A6C3">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JRdTzdAgAAJg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lF1PN0CAAAmBgAADgAAAAAAAAABACAAAAAfAQAAZHJzL2Uyb0RvYy54bWxQSwUG&#10;AAAAAAYABgBZAQAAbgYAAAAA&#10;">
              <v:fill on="f" focussize="0,0"/>
              <v:stroke on="f" weight="0.5pt"/>
              <v:imagedata o:title=""/>
              <o:lock v:ext="edit" aspectratio="f"/>
              <v:textbox inset="0mm,0mm,0mm,0mm" style="mso-fit-shape-to-text:t;">
                <w:txbxContent>
                  <w:p w14:paraId="2787A6C3">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0F751C">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80D4C73">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Dee5v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Dee5veAgAAJgYAAA4AAAAAAAAAAQAgAAAAHwEAAGRycy9lMm9Eb2MueG1sUEsF&#10;BgAAAAAGAAYAWQEAAG8GAAAAAA==&#10;">
              <v:fill on="f" focussize="0,0"/>
              <v:stroke on="f" weight="0.5pt"/>
              <v:imagedata o:title=""/>
              <o:lock v:ext="edit" aspectratio="f"/>
              <v:textbox inset="0mm,0mm,0mm,0mm" style="mso-fit-shape-to-text:t;">
                <w:txbxContent>
                  <w:p w14:paraId="280D4C73">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EE32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8D59BE">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bhRTHdAgAAJg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BuFFMd0CAAAmBgAADgAAAAAAAAABACAAAAAfAQAAZHJzL2Uyb0RvYy54bWxQSwUG&#10;AAAAAAYABgBZAQAAbgYAAAAA&#10;">
              <v:fill on="f" focussize="0,0"/>
              <v:stroke on="f" weight="0.5pt"/>
              <v:imagedata o:title=""/>
              <o:lock v:ext="edit" aspectratio="f"/>
              <v:textbox inset="0mm,0mm,0mm,0mm" style="mso-fit-shape-to-text:t;">
                <w:txbxContent>
                  <w:p w14:paraId="6F8D59BE">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A7C147">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41F7B30">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mdhTeAgAAJg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2mdhTeAgAAJgYAAA4AAAAAAAAAAQAgAAAAHwEAAGRycy9lMm9Eb2MueG1sUEsF&#10;BgAAAAAGAAYAWQEAAG8GAAAAAA==&#10;">
              <v:fill on="f" focussize="0,0"/>
              <v:stroke on="f" weight="0.5pt"/>
              <v:imagedata o:title=""/>
              <o:lock v:ext="edit" aspectratio="f"/>
              <v:textbox inset="0mm,0mm,0mm,0mm" style="mso-fit-shape-to-text:t;">
                <w:txbxContent>
                  <w:p w14:paraId="441F7B30">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B76271">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C0C03F">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ZSL7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uZSL7eAgAAJgYAAA4AAAAAAAAAAQAgAAAAHwEAAGRycy9lMm9Eb2MueG1sUEsF&#10;BgAAAAAGAAYAWQEAAG8GAAAAAA==&#10;">
              <v:fill on="f" focussize="0,0"/>
              <v:stroke on="f" weight="0.5pt"/>
              <v:imagedata o:title=""/>
              <o:lock v:ext="edit" aspectratio="f"/>
              <v:textbox inset="0mm,0mm,0mm,0mm" style="mso-fit-shape-to-text:t;">
                <w:txbxContent>
                  <w:p w14:paraId="18C0C03F">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F47D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266FA64">
                          <w:pPr>
                            <w:pStyle w:val="4"/>
                          </w:pPr>
                          <w:r>
                            <w:fldChar w:fldCharType="begin"/>
                          </w:r>
                          <w:r>
                            <w:instrText xml:space="preserve"> PAGE  \* MERGEFORMAT </w:instrText>
                          </w:r>
                          <w:r>
                            <w:fldChar w:fldCharType="separate"/>
                          </w:r>
                          <w: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spEF7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MspEF7eAgAAJgYAAA4AAAAAAAAAAQAgAAAAHwEAAGRycy9lMm9Eb2MueG1sUEsF&#10;BgAAAAAGAAYAWQEAAG8GAAAAAA==&#10;">
              <v:fill on="f" focussize="0,0"/>
              <v:stroke on="f" weight="0.5pt"/>
              <v:imagedata o:title=""/>
              <o:lock v:ext="edit" aspectratio="f"/>
              <v:textbox inset="0mm,0mm,0mm,0mm" style="mso-fit-shape-to-text:t;">
                <w:txbxContent>
                  <w:p w14:paraId="6266FA64">
                    <w:pPr>
                      <w:pStyle w:val="4"/>
                    </w:pPr>
                    <w:r>
                      <w:fldChar w:fldCharType="begin"/>
                    </w:r>
                    <w:r>
                      <w:instrText xml:space="preserve"> PAGE  \* MERGEFORMAT </w:instrText>
                    </w:r>
                    <w:r>
                      <w:fldChar w:fldCharType="separate"/>
                    </w:r>
                    <w:r>
                      <w:t>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DACD22">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0B0B7432">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CAF33C">
    <w:pPr>
      <w:spacing w:line="213" w:lineRule="auto"/>
      <w:jc w:val="center"/>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甘肃陇黔牧业有限公司</w:t>
    </w:r>
  </w:p>
  <w:p w14:paraId="391651C7">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E6DA02">
    <w:pPr>
      <w:spacing w:line="14" w:lineRule="auto"/>
      <w:rPr>
        <w:rFonts w:ascii="Arial"/>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7A5E3">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rPr>
    </w:lvl>
  </w:abstractNum>
  <w:abstractNum w:abstractNumId="2">
    <w:nsid w:val="6A87ED74"/>
    <w:multiLevelType w:val="singleLevel"/>
    <w:tmpl w:val="6A87ED74"/>
    <w:lvl w:ilvl="0" w:tentative="0">
      <w:start w:val="2"/>
      <w:numFmt w:val="chineseCounting"/>
      <w:suff w:val="space"/>
      <w:lvlText w:val="第%1章"/>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0027C48"/>
    <w:rsid w:val="078925D1"/>
    <w:rsid w:val="095A53FF"/>
    <w:rsid w:val="0B7E03AD"/>
    <w:rsid w:val="0CA21F49"/>
    <w:rsid w:val="0D0C4B56"/>
    <w:rsid w:val="0DB606F4"/>
    <w:rsid w:val="0E197F94"/>
    <w:rsid w:val="0E655591"/>
    <w:rsid w:val="0F807E89"/>
    <w:rsid w:val="11DC59C1"/>
    <w:rsid w:val="125926F4"/>
    <w:rsid w:val="12612C76"/>
    <w:rsid w:val="127C51AA"/>
    <w:rsid w:val="12C84698"/>
    <w:rsid w:val="146B4B15"/>
    <w:rsid w:val="1DBB4AB2"/>
    <w:rsid w:val="22887589"/>
    <w:rsid w:val="24167011"/>
    <w:rsid w:val="24822870"/>
    <w:rsid w:val="256A11D3"/>
    <w:rsid w:val="26F311E6"/>
    <w:rsid w:val="29952F5F"/>
    <w:rsid w:val="29CD5873"/>
    <w:rsid w:val="2B462352"/>
    <w:rsid w:val="2C721227"/>
    <w:rsid w:val="306F1541"/>
    <w:rsid w:val="327E18D2"/>
    <w:rsid w:val="335B1635"/>
    <w:rsid w:val="3647495E"/>
    <w:rsid w:val="36987B67"/>
    <w:rsid w:val="3AEA0E7E"/>
    <w:rsid w:val="3BF41BE3"/>
    <w:rsid w:val="3DC21A13"/>
    <w:rsid w:val="3ED042DD"/>
    <w:rsid w:val="40081B38"/>
    <w:rsid w:val="41CF1216"/>
    <w:rsid w:val="4445400D"/>
    <w:rsid w:val="448F4CDD"/>
    <w:rsid w:val="455777C2"/>
    <w:rsid w:val="46792C7D"/>
    <w:rsid w:val="47DB48C2"/>
    <w:rsid w:val="48CF6CC4"/>
    <w:rsid w:val="49005408"/>
    <w:rsid w:val="49B76D2E"/>
    <w:rsid w:val="4A1B335E"/>
    <w:rsid w:val="4BA10E14"/>
    <w:rsid w:val="4BBD7E05"/>
    <w:rsid w:val="4E5900B9"/>
    <w:rsid w:val="53800D42"/>
    <w:rsid w:val="54874210"/>
    <w:rsid w:val="54B86364"/>
    <w:rsid w:val="56B65133"/>
    <w:rsid w:val="59270DD1"/>
    <w:rsid w:val="5EB109EE"/>
    <w:rsid w:val="5F216BDF"/>
    <w:rsid w:val="5F460DB1"/>
    <w:rsid w:val="6315007B"/>
    <w:rsid w:val="631725C7"/>
    <w:rsid w:val="634159BC"/>
    <w:rsid w:val="643C70ED"/>
    <w:rsid w:val="6B124001"/>
    <w:rsid w:val="6B393EA1"/>
    <w:rsid w:val="6DEA2224"/>
    <w:rsid w:val="6FD70154"/>
    <w:rsid w:val="707B5D4B"/>
    <w:rsid w:val="74CC105E"/>
    <w:rsid w:val="7AF73267"/>
    <w:rsid w:val="7B3B6AAB"/>
    <w:rsid w:val="7B443C36"/>
    <w:rsid w:val="7B5B2337"/>
    <w:rsid w:val="7F657C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basedOn w:val="7"/>
    <w:autoRedefine/>
    <w:qFormat/>
    <w:uiPriority w:val="0"/>
    <w:rPr>
      <w:color w:val="0000FF"/>
      <w:u w:val="single"/>
    </w:rPr>
  </w:style>
  <w:style w:type="table" w:customStyle="1" w:styleId="9">
    <w:name w:val="Table Normal"/>
    <w:autoRedefine/>
    <w:semiHidden/>
    <w:unhideWhenUsed/>
    <w:qFormat/>
    <w:uiPriority w:val="0"/>
    <w:tblPr>
      <w:tblCellMar>
        <w:top w:w="0" w:type="dxa"/>
        <w:left w:w="0" w:type="dxa"/>
        <w:bottom w:w="0" w:type="dxa"/>
        <w:right w:w="0" w:type="dxa"/>
      </w:tblCellMar>
    </w:tblPr>
  </w:style>
  <w:style w:type="paragraph" w:customStyle="1" w:styleId="10">
    <w:name w:val="Table Paragraph"/>
    <w:basedOn w:val="1"/>
    <w:autoRedefine/>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header" Target="header4.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3.xml"/><Relationship Id="rId10" Type="http://schemas.openxmlformats.org/officeDocument/2006/relationships/footer" Target="foot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1943</Words>
  <Characters>2162</Characters>
  <TotalTime>0</TotalTime>
  <ScaleCrop>false</ScaleCrop>
  <LinksUpToDate>false</LinksUpToDate>
  <CharactersWithSpaces>3291</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2025-10-16T06:56:00Z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2052-12.1.0.22529</vt:lpwstr>
  </property>
  <property fmtid="{D5CDD505-2E9C-101B-9397-08002B2CF9AE}" pid="5" name="ICV">
    <vt:lpwstr>EC8DC7D129524ACBB1BDA34A1DA16785_13</vt:lpwstr>
  </property>
  <property fmtid="{D5CDD505-2E9C-101B-9397-08002B2CF9AE}" pid="6" name="KSOTemplateDocerSaveRecord">
    <vt:lpwstr>eyJoZGlkIjoiNGUyMDVmYWQ1ODI1MWJlMWQxOWQ1MTQyMGJmMTg1OWMiLCJ1c2VySWQiOiI1NTc5OTYwMDEifQ==</vt:lpwstr>
  </property>
</Properties>
</file>