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CD9F36">
      <w:pPr>
        <w:spacing w:line="278" w:lineRule="auto"/>
        <w:rPr>
          <w:rFonts w:ascii="Arial"/>
          <w:sz w:val="21"/>
        </w:rPr>
      </w:pPr>
    </w:p>
    <w:p w14:paraId="4C838FD2">
      <w:pPr>
        <w:spacing w:line="278" w:lineRule="auto"/>
        <w:rPr>
          <w:rFonts w:ascii="Arial"/>
          <w:sz w:val="21"/>
        </w:rPr>
      </w:pPr>
    </w:p>
    <w:p w14:paraId="5A03196B">
      <w:pPr>
        <w:spacing w:line="278" w:lineRule="auto"/>
        <w:rPr>
          <w:rFonts w:ascii="Arial"/>
          <w:sz w:val="21"/>
        </w:rPr>
      </w:pPr>
    </w:p>
    <w:p w14:paraId="6DBB54F9">
      <w:pPr>
        <w:spacing w:line="279" w:lineRule="auto"/>
        <w:rPr>
          <w:rFonts w:ascii="Arial"/>
          <w:sz w:val="21"/>
        </w:rPr>
      </w:pPr>
    </w:p>
    <w:p w14:paraId="0FF1CD94">
      <w:pPr>
        <w:spacing w:line="279" w:lineRule="auto"/>
        <w:rPr>
          <w:rFonts w:ascii="Arial"/>
          <w:sz w:val="21"/>
        </w:rPr>
      </w:pPr>
    </w:p>
    <w:p w14:paraId="2F885D35">
      <w:pPr>
        <w:spacing w:line="279" w:lineRule="auto"/>
        <w:rPr>
          <w:rFonts w:ascii="Arial"/>
          <w:sz w:val="21"/>
        </w:rPr>
      </w:pPr>
    </w:p>
    <w:p w14:paraId="105928F2">
      <w:pPr>
        <w:spacing w:before="156" w:line="366" w:lineRule="auto"/>
        <w:ind w:left="1966" w:right="713" w:hanging="1221"/>
        <w:jc w:val="center"/>
        <w:rPr>
          <w:rFonts w:ascii="仿宋" w:hAnsi="仿宋" w:eastAsia="仿宋" w:cs="仿宋"/>
          <w:sz w:val="48"/>
          <w:szCs w:val="48"/>
          <w14:textOutline w14:w="6096" w14:cap="flat" w14:cmpd="sng">
            <w14:solidFill>
              <w14:srgbClr w14:val="000000"/>
            </w14:solidFill>
            <w14:prstDash w14:val="solid"/>
            <w14:miter w14:val="0"/>
          </w14:textOutline>
        </w:rPr>
      </w:pPr>
      <w:r>
        <w:rPr>
          <w:rFonts w:ascii="仿宋" w:hAnsi="仿宋" w:eastAsia="仿宋" w:cs="仿宋"/>
          <w:spacing w:val="-1"/>
          <w:sz w:val="48"/>
          <w:szCs w:val="48"/>
          <w14:textOutline w14:w="6096" w14:cap="flat" w14:cmpd="sng">
            <w14:solidFill>
              <w14:srgbClr w14:val="000000"/>
            </w14:solidFill>
            <w14:prstDash w14:val="solid"/>
            <w14:miter w14:val="0"/>
          </w14:textOutline>
        </w:rPr>
        <w:t>甘肃</w:t>
      </w:r>
      <w:r>
        <w:rPr>
          <w:rFonts w:hint="eastAsia" w:ascii="仿宋" w:hAnsi="仿宋" w:eastAsia="仿宋" w:cs="仿宋"/>
          <w:spacing w:val="-1"/>
          <w:sz w:val="48"/>
          <w:szCs w:val="48"/>
          <w:lang w:val="en-US" w:eastAsia="zh-CN"/>
          <w14:textOutline w14:w="6096" w14:cap="flat" w14:cmpd="sng">
            <w14:solidFill>
              <w14:srgbClr w14:val="000000"/>
            </w14:solidFill>
            <w14:prstDash w14:val="solid"/>
            <w14:miter w14:val="0"/>
          </w14:textOutline>
        </w:rPr>
        <w:t>前进牧业</w:t>
      </w:r>
      <w:r>
        <w:rPr>
          <w:rFonts w:ascii="仿宋" w:hAnsi="仿宋" w:eastAsia="仿宋" w:cs="仿宋"/>
          <w:spacing w:val="-1"/>
          <w:sz w:val="48"/>
          <w:szCs w:val="48"/>
          <w14:textOutline w14:w="6096" w14:cap="flat" w14:cmpd="sng">
            <w14:solidFill>
              <w14:srgbClr w14:val="000000"/>
            </w14:solidFill>
            <w14:prstDash w14:val="solid"/>
            <w14:miter w14:val="0"/>
          </w14:textOutline>
        </w:rPr>
        <w:t>科</w:t>
      </w:r>
      <w:r>
        <w:rPr>
          <w:rFonts w:ascii="仿宋" w:hAnsi="仿宋" w:eastAsia="仿宋" w:cs="仿宋"/>
          <w:sz w:val="48"/>
          <w:szCs w:val="48"/>
          <w14:textOutline w14:w="6096" w14:cap="flat" w14:cmpd="sng">
            <w14:solidFill>
              <w14:srgbClr w14:val="000000"/>
            </w14:solidFill>
            <w14:prstDash w14:val="solid"/>
            <w14:miter w14:val="0"/>
          </w14:textOutline>
        </w:rPr>
        <w:t>技有限责任公司</w:t>
      </w:r>
    </w:p>
    <w:p w14:paraId="0246ECE3">
      <w:pPr>
        <w:spacing w:before="156" w:line="366" w:lineRule="auto"/>
        <w:ind w:left="1966" w:right="713" w:hanging="1221"/>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2660吨双低菜粕</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4817EC27">
      <w:pPr>
        <w:spacing w:line="260" w:lineRule="auto"/>
        <w:rPr>
          <w:rFonts w:ascii="Arial"/>
          <w:sz w:val="21"/>
        </w:rPr>
      </w:pPr>
    </w:p>
    <w:p w14:paraId="7460F4F4">
      <w:pPr>
        <w:spacing w:line="260" w:lineRule="auto"/>
        <w:rPr>
          <w:rFonts w:ascii="Arial"/>
          <w:sz w:val="21"/>
        </w:rPr>
      </w:pPr>
    </w:p>
    <w:p w14:paraId="7C179F5C">
      <w:pPr>
        <w:spacing w:line="260" w:lineRule="auto"/>
        <w:rPr>
          <w:rFonts w:ascii="Arial"/>
          <w:sz w:val="21"/>
        </w:rPr>
      </w:pPr>
    </w:p>
    <w:p w14:paraId="56F9BB10">
      <w:pPr>
        <w:spacing w:line="260" w:lineRule="auto"/>
        <w:rPr>
          <w:rFonts w:ascii="Arial"/>
          <w:sz w:val="21"/>
        </w:rPr>
      </w:pPr>
    </w:p>
    <w:p w14:paraId="4D7808B9">
      <w:pPr>
        <w:spacing w:line="261" w:lineRule="auto"/>
        <w:rPr>
          <w:rFonts w:ascii="Arial"/>
          <w:sz w:val="21"/>
        </w:rPr>
      </w:pPr>
    </w:p>
    <w:p w14:paraId="3814008A">
      <w:pPr>
        <w:spacing w:line="261" w:lineRule="auto"/>
        <w:rPr>
          <w:rFonts w:ascii="Arial"/>
          <w:sz w:val="21"/>
        </w:rPr>
      </w:pPr>
    </w:p>
    <w:p w14:paraId="49F3C12D">
      <w:pPr>
        <w:spacing w:line="261" w:lineRule="auto"/>
        <w:rPr>
          <w:rFonts w:ascii="Arial"/>
          <w:sz w:val="21"/>
        </w:rPr>
      </w:pPr>
    </w:p>
    <w:p w14:paraId="6BB3565D">
      <w:pPr>
        <w:spacing w:line="261" w:lineRule="auto"/>
        <w:rPr>
          <w:rFonts w:ascii="Arial"/>
          <w:sz w:val="21"/>
        </w:rPr>
      </w:pPr>
    </w:p>
    <w:p w14:paraId="40B346C0">
      <w:pPr>
        <w:spacing w:line="261" w:lineRule="auto"/>
        <w:rPr>
          <w:rFonts w:ascii="Arial"/>
          <w:sz w:val="21"/>
        </w:rPr>
      </w:pPr>
    </w:p>
    <w:p w14:paraId="0B6B88C5">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089BD3D3">
      <w:pPr>
        <w:spacing w:line="248" w:lineRule="auto"/>
        <w:rPr>
          <w:rFonts w:ascii="Arial"/>
          <w:sz w:val="21"/>
        </w:rPr>
      </w:pPr>
    </w:p>
    <w:p w14:paraId="37D298A9">
      <w:pPr>
        <w:spacing w:line="248" w:lineRule="auto"/>
        <w:rPr>
          <w:rFonts w:ascii="Arial"/>
          <w:sz w:val="21"/>
        </w:rPr>
      </w:pPr>
    </w:p>
    <w:p w14:paraId="135F9DF5">
      <w:pPr>
        <w:spacing w:line="248" w:lineRule="auto"/>
        <w:rPr>
          <w:rFonts w:ascii="Arial"/>
          <w:sz w:val="21"/>
        </w:rPr>
      </w:pPr>
    </w:p>
    <w:p w14:paraId="74C91BC1">
      <w:pPr>
        <w:spacing w:line="248" w:lineRule="auto"/>
        <w:rPr>
          <w:rFonts w:ascii="Arial"/>
          <w:sz w:val="21"/>
        </w:rPr>
      </w:pPr>
    </w:p>
    <w:p w14:paraId="412B0ED7">
      <w:pPr>
        <w:spacing w:line="248" w:lineRule="auto"/>
        <w:rPr>
          <w:rFonts w:ascii="Arial"/>
          <w:sz w:val="21"/>
        </w:rPr>
      </w:pPr>
    </w:p>
    <w:p w14:paraId="307CBD1D">
      <w:pPr>
        <w:spacing w:line="248" w:lineRule="auto"/>
        <w:rPr>
          <w:rFonts w:ascii="Arial"/>
          <w:sz w:val="21"/>
        </w:rPr>
      </w:pPr>
    </w:p>
    <w:p w14:paraId="492ECF4B">
      <w:pPr>
        <w:pStyle w:val="2"/>
        <w:rPr>
          <w:rFonts w:ascii="Arial"/>
          <w:sz w:val="21"/>
        </w:rPr>
      </w:pPr>
    </w:p>
    <w:p w14:paraId="5338CEF1">
      <w:pPr>
        <w:pStyle w:val="2"/>
        <w:rPr>
          <w:rFonts w:ascii="Arial"/>
          <w:sz w:val="21"/>
        </w:rPr>
      </w:pPr>
    </w:p>
    <w:p w14:paraId="3E84AD2C">
      <w:pPr>
        <w:pStyle w:val="2"/>
        <w:rPr>
          <w:rFonts w:ascii="Arial"/>
          <w:sz w:val="21"/>
        </w:rPr>
      </w:pPr>
    </w:p>
    <w:p w14:paraId="5AA4123F">
      <w:pPr>
        <w:pStyle w:val="2"/>
        <w:rPr>
          <w:rFonts w:ascii="Arial"/>
          <w:sz w:val="21"/>
        </w:rPr>
      </w:pPr>
    </w:p>
    <w:p w14:paraId="6C56F215">
      <w:pPr>
        <w:pStyle w:val="2"/>
        <w:rPr>
          <w:rFonts w:ascii="Arial"/>
          <w:sz w:val="21"/>
        </w:rPr>
      </w:pPr>
    </w:p>
    <w:p w14:paraId="68595542">
      <w:pPr>
        <w:spacing w:line="248" w:lineRule="auto"/>
        <w:rPr>
          <w:rFonts w:ascii="Arial"/>
          <w:sz w:val="21"/>
        </w:rPr>
      </w:pPr>
    </w:p>
    <w:p w14:paraId="6BE3906A">
      <w:pPr>
        <w:spacing w:line="248" w:lineRule="auto"/>
        <w:rPr>
          <w:rFonts w:ascii="Arial"/>
          <w:sz w:val="21"/>
        </w:rPr>
      </w:pPr>
    </w:p>
    <w:p w14:paraId="5FD07DC9">
      <w:pPr>
        <w:spacing w:line="249" w:lineRule="auto"/>
        <w:rPr>
          <w:rFonts w:ascii="Arial"/>
          <w:sz w:val="21"/>
        </w:rPr>
      </w:pPr>
    </w:p>
    <w:p w14:paraId="7E4ABE4D">
      <w:pPr>
        <w:spacing w:line="249" w:lineRule="auto"/>
        <w:rPr>
          <w:rFonts w:ascii="Arial"/>
          <w:sz w:val="21"/>
        </w:rPr>
      </w:pPr>
    </w:p>
    <w:p w14:paraId="63605850">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QJKJ-CG-SDCP-20250613</w:t>
      </w:r>
    </w:p>
    <w:p w14:paraId="4B872C54">
      <w:pPr>
        <w:spacing w:before="234" w:line="368" w:lineRule="auto"/>
        <w:ind w:left="1373" w:right="1070" w:hanging="38"/>
        <w:rPr>
          <w:rFonts w:ascii="仿宋" w:hAnsi="仿宋" w:eastAsia="仿宋" w:cs="仿宋"/>
          <w:sz w:val="32"/>
          <w:szCs w:val="32"/>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：甘肃</w:t>
      </w:r>
      <w:r>
        <w:rPr>
          <w:rFonts w:hint="eastAsia" w:ascii="仿宋" w:hAnsi="仿宋" w:eastAsia="仿宋" w:cs="仿宋"/>
          <w:sz w:val="32"/>
          <w:szCs w:val="32"/>
          <w:lang w:val="en-US" w:eastAsia="zh-CN"/>
          <w14:textOutline w14:w="4064" w14:cap="flat" w14:cmpd="sng">
            <w14:solidFill>
              <w14:srgbClr w14:val="000000"/>
            </w14:solidFill>
            <w14:prstDash w14:val="solid"/>
            <w14:miter w14:val="0"/>
          </w14:textOutline>
        </w:rPr>
        <w:t>前进牧业</w:t>
      </w:r>
      <w:r>
        <w:rPr>
          <w:rFonts w:ascii="仿宋" w:hAnsi="仿宋" w:eastAsia="仿宋" w:cs="仿宋"/>
          <w:sz w:val="32"/>
          <w:szCs w:val="32"/>
          <w14:textOutline w14:w="4064" w14:cap="flat" w14:cmpd="sng">
            <w14:solidFill>
              <w14:srgbClr w14:val="000000"/>
            </w14:solidFill>
            <w14:prstDash w14:val="solid"/>
            <w14:miter w14:val="0"/>
          </w14:textOutline>
        </w:rPr>
        <w:t>科技有限责任公司</w:t>
      </w:r>
      <w:r>
        <w:rPr>
          <w:rFonts w:ascii="仿宋" w:hAnsi="仿宋" w:eastAsia="仿宋" w:cs="仿宋"/>
          <w:sz w:val="32"/>
          <w:szCs w:val="32"/>
        </w:rPr>
        <w:t xml:space="preserve"> </w:t>
      </w:r>
    </w:p>
    <w:p w14:paraId="7BFBDCEA">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六</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1F85B73D">
      <w:pPr>
        <w:sectPr>
          <w:headerReference r:id="rId5" w:type="default"/>
          <w:pgSz w:w="11905" w:h="16840"/>
          <w:pgMar w:top="1183" w:right="1385" w:bottom="0" w:left="1729" w:header="882" w:footer="0" w:gutter="0"/>
          <w:cols w:space="720" w:num="1"/>
        </w:sectPr>
      </w:pPr>
    </w:p>
    <w:p w14:paraId="0D0AA2D8">
      <w:pPr>
        <w:spacing w:line="269" w:lineRule="auto"/>
        <w:rPr>
          <w:rFonts w:ascii="Arial"/>
          <w:sz w:val="21"/>
        </w:rPr>
      </w:pPr>
    </w:p>
    <w:p w14:paraId="52D5C778">
      <w:pPr>
        <w:spacing w:line="270" w:lineRule="auto"/>
        <w:rPr>
          <w:rFonts w:ascii="Arial"/>
          <w:sz w:val="21"/>
        </w:rPr>
      </w:pPr>
    </w:p>
    <w:p w14:paraId="7C2EA0AC">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2DE90770"/>
    <w:p w14:paraId="0E3CE23E"/>
    <w:p w14:paraId="0DBAEE37"/>
    <w:p w14:paraId="4A01C797"/>
    <w:p w14:paraId="0CDE8F9B"/>
    <w:p w14:paraId="43C1F954"/>
    <w:p w14:paraId="2F38235C"/>
    <w:p w14:paraId="3ECE3098"/>
    <w:p w14:paraId="2B54A5FA">
      <w:pPr>
        <w:spacing w:line="19" w:lineRule="exact"/>
      </w:pPr>
    </w:p>
    <w:p w14:paraId="14937E5F">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11751825">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15178E84">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0F463DA9">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3D672EC5">
      <w:pPr>
        <w:spacing w:before="268" w:line="222" w:lineRule="auto"/>
        <w:rPr>
          <w:rFonts w:ascii="仿宋" w:hAnsi="仿宋" w:eastAsia="仿宋" w:cs="仿宋"/>
          <w:sz w:val="36"/>
          <w:szCs w:val="36"/>
        </w:rPr>
      </w:pPr>
    </w:p>
    <w:p w14:paraId="50DDD398">
      <w:pPr>
        <w:spacing w:line="14" w:lineRule="auto"/>
        <w:rPr>
          <w:rFonts w:ascii="Arial"/>
          <w:sz w:val="2"/>
        </w:rPr>
      </w:pPr>
      <w:r>
        <w:rPr>
          <w:rFonts w:ascii="Arial" w:hAnsi="Arial" w:eastAsia="Arial" w:cs="Arial"/>
          <w:sz w:val="2"/>
          <w:szCs w:val="2"/>
        </w:rPr>
        <w:br w:type="column"/>
      </w:r>
    </w:p>
    <w:p w14:paraId="4959A77B">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5ED3CD5F">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16112CE3">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2C0E0259">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0471FCB8">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5"/>
        <w:tblW w:w="91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6173"/>
      </w:tblGrid>
      <w:tr w14:paraId="037D0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723DF51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14:paraId="26DFE02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173" w:type="dxa"/>
            <w:vAlign w:val="center"/>
          </w:tcPr>
          <w:p w14:paraId="4E44B86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4C5CD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782" w:type="dxa"/>
            <w:vAlign w:val="center"/>
          </w:tcPr>
          <w:p w14:paraId="7294794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14:paraId="7587724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173" w:type="dxa"/>
            <w:vAlign w:val="center"/>
          </w:tcPr>
          <w:p w14:paraId="797A8028">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w:t>
            </w:r>
          </w:p>
        </w:tc>
      </w:tr>
      <w:tr w14:paraId="64A03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0D05A4F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14:paraId="34848A7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173" w:type="dxa"/>
            <w:vAlign w:val="center"/>
          </w:tcPr>
          <w:p w14:paraId="3E06102A">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甘肃前进牧业科技有限责任公司</w:t>
            </w:r>
            <w:r>
              <w:rPr>
                <w:rFonts w:hint="eastAsia" w:ascii="仿宋" w:hAnsi="仿宋" w:eastAsia="仿宋" w:cs="仿宋"/>
                <w:spacing w:val="-2"/>
                <w:position w:val="17"/>
                <w:sz w:val="24"/>
                <w:szCs w:val="24"/>
                <w:lang w:val="en-US" w:eastAsia="zh-CN"/>
              </w:rPr>
              <w:t>2660吨双低菜粕</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57143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2CED0C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14:paraId="5E54205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173" w:type="dxa"/>
            <w:vAlign w:val="center"/>
          </w:tcPr>
          <w:p w14:paraId="187BEE92">
            <w:pPr>
              <w:widowControl w:val="0"/>
              <w:spacing w:before="305" w:line="212" w:lineRule="auto"/>
              <w:jc w:val="center"/>
              <w:rPr>
                <w:rFonts w:ascii="仿宋" w:hAnsi="仿宋" w:eastAsia="仿宋" w:cs="仿宋"/>
                <w:snapToGrid w:val="0"/>
                <w:color w:val="000000"/>
                <w:kern w:val="0"/>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pacing w:val="-5"/>
                <w:sz w:val="24"/>
                <w:szCs w:val="24"/>
                <w:lang w:eastAsia="zh-CN"/>
              </w:rPr>
              <w:t>（</w:t>
            </w:r>
            <w:r>
              <w:rPr>
                <w:rFonts w:hint="eastAsia" w:ascii="仿宋" w:hAnsi="仿宋" w:eastAsia="仿宋" w:cs="仿宋"/>
                <w:sz w:val="24"/>
                <w:szCs w:val="24"/>
                <w:vertAlign w:val="baseline"/>
                <w:lang w:val="en-US" w:eastAsia="zh-CN"/>
              </w:rPr>
              <w:t>包含甘州区石岗墩开发区、高台县、临泽县</w:t>
            </w:r>
            <w:r>
              <w:rPr>
                <w:rFonts w:hint="eastAsia" w:ascii="仿宋" w:hAnsi="仿宋" w:eastAsia="仿宋" w:cs="仿宋"/>
                <w:spacing w:val="-5"/>
                <w:sz w:val="24"/>
                <w:szCs w:val="24"/>
                <w:lang w:eastAsia="zh-CN"/>
              </w:rPr>
              <w:t>）</w:t>
            </w:r>
          </w:p>
        </w:tc>
      </w:tr>
      <w:tr w14:paraId="27E2F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2E3975B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14:paraId="4D61AE0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173" w:type="dxa"/>
            <w:vAlign w:val="center"/>
          </w:tcPr>
          <w:p w14:paraId="10FF2AED">
            <w:pPr>
              <w:widowControl w:val="0"/>
              <w:spacing w:before="305" w:line="212" w:lineRule="auto"/>
              <w:jc w:val="center"/>
              <w:rPr>
                <w:rFonts w:ascii="仿宋" w:hAnsi="仿宋" w:eastAsia="仿宋" w:cs="仿宋"/>
                <w:snapToGrid w:val="0"/>
                <w:color w:val="000000"/>
                <w:kern w:val="0"/>
                <w:sz w:val="24"/>
                <w:szCs w:val="24"/>
                <w:vertAlign w:val="baseline"/>
              </w:rPr>
            </w:pPr>
            <w:r>
              <w:rPr>
                <w:rFonts w:hint="eastAsia" w:ascii="仿宋" w:hAnsi="仿宋" w:eastAsia="仿宋" w:cs="仿宋"/>
                <w:spacing w:val="-11"/>
                <w:sz w:val="24"/>
                <w:szCs w:val="24"/>
                <w:lang w:val="en-US" w:eastAsia="zh-CN"/>
              </w:rPr>
              <w:t>根据各牧场月计划进行供货</w:t>
            </w:r>
          </w:p>
        </w:tc>
      </w:tr>
      <w:tr w14:paraId="2AE0F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436F261D">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14:paraId="7F18685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173" w:type="dxa"/>
            <w:vAlign w:val="center"/>
          </w:tcPr>
          <w:p w14:paraId="091024AF">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 xml:space="preserve"> </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2660吨双低菜粕</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3CE08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6ED158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14:paraId="27D6A61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173" w:type="dxa"/>
            <w:vAlign w:val="top"/>
          </w:tcPr>
          <w:p w14:paraId="2D6B67EE">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69B700DC">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3363C386">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10F544DD">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052AF4DE">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634A9C9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32B23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72ACD6D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14:paraId="555726D5">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173" w:type="dxa"/>
            <w:vAlign w:val="center"/>
          </w:tcPr>
          <w:p w14:paraId="70AF96AA">
            <w:pPr>
              <w:widowControl w:val="0"/>
              <w:spacing w:before="305" w:line="212" w:lineRule="auto"/>
              <w:jc w:val="center"/>
              <w:rPr>
                <w:rFonts w:ascii="仿宋" w:hAnsi="仿宋" w:eastAsia="仿宋" w:cs="仿宋"/>
                <w:sz w:val="24"/>
                <w:szCs w:val="24"/>
                <w:vertAlign w:val="baseline"/>
              </w:rPr>
            </w:pPr>
            <w:r>
              <w:rPr>
                <w:rFonts w:ascii="仿宋" w:hAnsi="仿宋" w:eastAsia="仿宋" w:cs="仿宋"/>
                <w:color w:val="auto"/>
                <w:spacing w:val="-11"/>
                <w:sz w:val="24"/>
                <w:szCs w:val="24"/>
              </w:rPr>
              <w:t>截止时间：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6</w:t>
            </w:r>
            <w:r>
              <w:rPr>
                <w:rFonts w:ascii="仿宋" w:hAnsi="仿宋" w:eastAsia="仿宋" w:cs="仿宋"/>
                <w:color w:val="auto"/>
                <w:spacing w:val="-11"/>
                <w:sz w:val="24"/>
                <w:szCs w:val="24"/>
              </w:rPr>
              <w:t>月</w:t>
            </w:r>
            <w:r>
              <w:rPr>
                <w:rFonts w:hint="eastAsia" w:ascii="仿宋" w:hAnsi="仿宋" w:eastAsia="仿宋" w:cs="仿宋"/>
                <w:color w:val="auto"/>
                <w:spacing w:val="-60"/>
                <w:sz w:val="24"/>
                <w:szCs w:val="24"/>
                <w:u w:val="single"/>
                <w:lang w:val="en-US" w:eastAsia="zh-CN"/>
              </w:rPr>
              <w:t>1 3</w:t>
            </w:r>
            <w:r>
              <w:rPr>
                <w:rFonts w:ascii="仿宋" w:hAnsi="仿宋" w:eastAsia="仿宋" w:cs="仿宋"/>
                <w:color w:val="auto"/>
                <w:spacing w:val="-11"/>
                <w:sz w:val="24"/>
                <w:szCs w:val="24"/>
              </w:rPr>
              <w:t>日</w:t>
            </w:r>
            <w:r>
              <w:rPr>
                <w:rFonts w:hint="eastAsia" w:ascii="仿宋" w:hAnsi="仿宋" w:eastAsia="仿宋" w:cs="仿宋"/>
                <w:color w:val="auto"/>
                <w:spacing w:val="-11"/>
                <w:sz w:val="24"/>
                <w:szCs w:val="24"/>
                <w:u w:val="single"/>
                <w:lang w:val="en-US" w:eastAsia="zh-CN"/>
              </w:rPr>
              <w:t>14</w:t>
            </w:r>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7"/>
                <w:rFonts w:ascii="仿宋" w:hAnsi="仿宋" w:eastAsia="仿宋" w:cs="仿宋"/>
                <w:color w:val="auto"/>
                <w:spacing w:val="-11"/>
                <w:sz w:val="24"/>
                <w:szCs w:val="24"/>
                <w:u w:val="none"/>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后上传至招投标系统。招投标系统地址：http://bidding-customer.erm.qjmyjt.com。</w:t>
            </w:r>
            <w:r>
              <w:rPr>
                <w:rFonts w:hint="eastAsia" w:ascii="仿宋" w:hAnsi="仿宋" w:eastAsia="仿宋" w:cs="仿宋"/>
                <w:spacing w:val="-11"/>
                <w:sz w:val="28"/>
                <w:szCs w:val="28"/>
                <w:lang w:val="en-US" w:eastAsia="zh-CN"/>
              </w:rPr>
              <w:t xml:space="preserve">     </w:t>
            </w:r>
            <w:r>
              <w:rPr>
                <w:rFonts w:ascii="仿宋" w:hAnsi="仿宋" w:eastAsia="仿宋" w:cs="仿宋"/>
                <w:color w:val="auto"/>
                <w:spacing w:val="-11"/>
                <w:sz w:val="24"/>
                <w:szCs w:val="24"/>
                <w:u w:val="none"/>
              </w:rPr>
              <w:fldChar w:fldCharType="end"/>
            </w:r>
            <w:r>
              <w:rPr>
                <w:rFonts w:hint="eastAsia" w:ascii="仿宋" w:hAnsi="仿宋" w:eastAsia="仿宋" w:cs="仿宋"/>
                <w:color w:val="auto"/>
                <w:spacing w:val="-11"/>
                <w:sz w:val="24"/>
                <w:szCs w:val="24"/>
                <w:u w:val="none"/>
                <w:lang w:val="en-US" w:eastAsia="zh-CN"/>
              </w:rPr>
              <w:t xml:space="preserve">  </w:t>
            </w:r>
            <w:r>
              <w:rPr>
                <w:rFonts w:hint="eastAsia" w:ascii="仿宋" w:hAnsi="仿宋" w:eastAsia="仿宋" w:cs="仿宋"/>
                <w:color w:val="auto"/>
                <w:spacing w:val="-11"/>
                <w:sz w:val="24"/>
                <w:szCs w:val="24"/>
                <w:lang w:val="en-US" w:eastAsia="zh-CN"/>
              </w:rPr>
              <w:t xml:space="preserve">                       </w:t>
            </w:r>
            <w:r>
              <w:rPr>
                <w:rFonts w:hint="eastAsia" w:ascii="仿宋" w:hAnsi="仿宋" w:eastAsia="仿宋" w:cs="仿宋"/>
                <w:color w:val="0000FF"/>
                <w:spacing w:val="-11"/>
                <w:sz w:val="24"/>
                <w:szCs w:val="24"/>
                <w:lang w:val="en-US" w:eastAsia="zh-CN"/>
              </w:rPr>
              <w:t>注：投标文件格式应为PDF形式，请注明投标单位名称</w:t>
            </w:r>
          </w:p>
        </w:tc>
      </w:tr>
      <w:tr w14:paraId="4CB88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194844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14:paraId="7DDE364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173" w:type="dxa"/>
            <w:vAlign w:val="center"/>
          </w:tcPr>
          <w:p w14:paraId="1645CE8A">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64435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6DC3473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14:paraId="723261D4">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173" w:type="dxa"/>
            <w:vAlign w:val="center"/>
          </w:tcPr>
          <w:p w14:paraId="2388196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账期为90天。</w:t>
            </w:r>
          </w:p>
        </w:tc>
      </w:tr>
    </w:tbl>
    <w:p w14:paraId="091E9A5C">
      <w:pPr>
        <w:sectPr>
          <w:headerReference r:id="rId9" w:type="default"/>
          <w:footerReference r:id="rId10" w:type="default"/>
          <w:pgSz w:w="11905" w:h="16840"/>
          <w:pgMar w:top="1183" w:right="1667" w:bottom="1041" w:left="1671" w:header="882" w:footer="853" w:gutter="0"/>
          <w:pgNumType w:fmt="numberInDash"/>
          <w:cols w:space="720" w:num="1"/>
        </w:sectPr>
      </w:pPr>
    </w:p>
    <w:p w14:paraId="09603A8C">
      <w:pPr>
        <w:pStyle w:val="2"/>
      </w:pPr>
    </w:p>
    <w:p w14:paraId="34DD9346">
      <w:pPr>
        <w:keepNext w:val="0"/>
        <w:keepLines w:val="0"/>
        <w:pageBreakBefore w:val="0"/>
        <w:widowControl/>
        <w:numPr>
          <w:ilvl w:val="0"/>
          <w:numId w:val="1"/>
        </w:numPr>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pP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14:paraId="4F87A275">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exact"/>
        <w:textAlignment w:val="baseline"/>
        <w:rPr>
          <w:rFonts w:hint="eastAsia" w:ascii="仿宋" w:hAnsi="仿宋" w:eastAsia="仿宋" w:cs="仿宋"/>
          <w:b/>
          <w:sz w:val="24"/>
        </w:rPr>
      </w:pPr>
      <w:r>
        <w:rPr>
          <w:rFonts w:hint="eastAsia" w:ascii="仿宋" w:hAnsi="仿宋" w:eastAsia="仿宋" w:cs="仿宋"/>
          <w:b/>
          <w:sz w:val="24"/>
        </w:rPr>
        <w:t>双低菜粕</w:t>
      </w:r>
    </w:p>
    <w:p w14:paraId="1DC0F91A">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205" w:line="240" w:lineRule="exact"/>
        <w:textAlignment w:val="baseline"/>
        <w:rPr>
          <w:rFonts w:hint="eastAsia" w:ascii="仿宋" w:hAnsi="仿宋" w:eastAsia="仿宋" w:cs="仿宋"/>
          <w:b/>
          <w:sz w:val="24"/>
          <w:lang w:val="en-US" w:eastAsia="zh-CN"/>
        </w:rPr>
      </w:pPr>
      <w:r>
        <w:rPr>
          <w:rFonts w:hint="eastAsia" w:ascii="仿宋" w:hAnsi="仿宋" w:eastAsia="仿宋" w:cs="仿宋"/>
          <w:b/>
          <w:sz w:val="24"/>
        </w:rPr>
        <w:t>感</w:t>
      </w:r>
      <w:r>
        <w:rPr>
          <w:rFonts w:hint="eastAsia" w:ascii="仿宋" w:hAnsi="仿宋" w:eastAsia="仿宋" w:cs="仿宋"/>
          <w:b/>
          <w:sz w:val="24"/>
          <w:lang w:val="en-US" w:eastAsia="zh-CN"/>
        </w:rPr>
        <w:t>观</w:t>
      </w:r>
      <w:r>
        <w:rPr>
          <w:rFonts w:hint="eastAsia" w:ascii="仿宋" w:hAnsi="仿宋" w:eastAsia="仿宋" w:cs="仿宋"/>
          <w:b/>
          <w:sz w:val="24"/>
        </w:rPr>
        <w:t>指</w:t>
      </w:r>
      <w:r>
        <w:rPr>
          <w:rFonts w:hint="eastAsia" w:ascii="仿宋" w:hAnsi="仿宋" w:eastAsia="仿宋" w:cs="仿宋"/>
          <w:b/>
          <w:sz w:val="24"/>
          <w:lang w:val="en-US" w:eastAsia="zh-CN"/>
        </w:rPr>
        <w:t>标</w:t>
      </w:r>
    </w:p>
    <w:p w14:paraId="4EF4F5CB">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exact"/>
        <w:ind w:firstLine="210" w:firstLineChars="100"/>
        <w:textAlignment w:val="baseline"/>
        <w:rPr>
          <w:rFonts w:hint="eastAsia" w:ascii="仿宋" w:hAnsi="仿宋" w:eastAsia="仿宋" w:cs="仿宋"/>
        </w:rPr>
      </w:pPr>
      <w:r>
        <w:rPr>
          <w:rFonts w:hint="eastAsia" w:ascii="仿宋" w:hAnsi="仿宋" w:eastAsia="仿宋" w:cs="仿宋"/>
        </w:rPr>
        <w:t>黄色至褐色，呈碎片或粗粉状，色泽新鲜一致，无霉变、结块、掺假、炭化。具有油香味，尝之有苦味，不可有发酵、发霉及异味异臭。</w:t>
      </w:r>
    </w:p>
    <w:p w14:paraId="36B4C889">
      <w:pPr>
        <w:keepNext w:val="0"/>
        <w:keepLines w:val="0"/>
        <w:pageBreakBefore w:val="0"/>
        <w:widowControl/>
        <w:kinsoku w:val="0"/>
        <w:wordWrap/>
        <w:overflowPunct/>
        <w:topLinePunct w:val="0"/>
        <w:autoSpaceDE w:val="0"/>
        <w:autoSpaceDN w:val="0"/>
        <w:bidi w:val="0"/>
        <w:adjustRightInd w:val="0"/>
        <w:snapToGrid w:val="0"/>
        <w:spacing w:before="2" w:line="240" w:lineRule="exact"/>
        <w:ind w:right="0"/>
        <w:jc w:val="left"/>
        <w:textAlignment w:val="baseline"/>
        <w:rPr>
          <w:rFonts w:hint="eastAsia" w:ascii="仿宋" w:hAnsi="仿宋" w:eastAsia="仿宋" w:cs="仿宋"/>
          <w:b/>
          <w:sz w:val="24"/>
        </w:rPr>
      </w:pPr>
      <w:r>
        <w:rPr>
          <w:rFonts w:hint="eastAsia" w:ascii="仿宋" w:hAnsi="仿宋" w:eastAsia="仿宋" w:cs="仿宋"/>
          <w:b/>
          <w:sz w:val="24"/>
        </w:rPr>
        <w:t>2、技术指标</w:t>
      </w:r>
    </w:p>
    <w:tbl>
      <w:tblPr>
        <w:tblStyle w:val="4"/>
        <w:tblpPr w:leftFromText="180" w:rightFromText="180" w:vertAnchor="text" w:horzAnchor="page" w:tblpXSpec="center" w:tblpY="9"/>
        <w:tblOverlap w:val="never"/>
        <w:tblW w:w="99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80"/>
        <w:gridCol w:w="3868"/>
        <w:gridCol w:w="1983"/>
        <w:gridCol w:w="1877"/>
        <w:gridCol w:w="1211"/>
      </w:tblGrid>
      <w:tr w14:paraId="107E9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jc w:val="center"/>
        </w:trPr>
        <w:tc>
          <w:tcPr>
            <w:tcW w:w="4848" w:type="dxa"/>
            <w:gridSpan w:val="2"/>
            <w:vMerge w:val="restart"/>
            <w:noWrap w:val="0"/>
            <w:vAlign w:val="center"/>
          </w:tcPr>
          <w:p w14:paraId="597D514C">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项 目</w:t>
            </w:r>
          </w:p>
        </w:tc>
        <w:tc>
          <w:tcPr>
            <w:tcW w:w="1983" w:type="dxa"/>
            <w:noWrap w:val="0"/>
            <w:vAlign w:val="center"/>
          </w:tcPr>
          <w:p w14:paraId="061D58BA">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标准值</w:t>
            </w:r>
          </w:p>
        </w:tc>
        <w:tc>
          <w:tcPr>
            <w:tcW w:w="1877" w:type="dxa"/>
            <w:vMerge w:val="restart"/>
            <w:noWrap w:val="0"/>
            <w:vAlign w:val="center"/>
          </w:tcPr>
          <w:p w14:paraId="705C27BC">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退货值</w:t>
            </w:r>
          </w:p>
        </w:tc>
        <w:tc>
          <w:tcPr>
            <w:tcW w:w="1211" w:type="dxa"/>
            <w:vMerge w:val="restart"/>
            <w:noWrap w:val="0"/>
            <w:vAlign w:val="center"/>
          </w:tcPr>
          <w:p w14:paraId="3D899838">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检测要求</w:t>
            </w:r>
          </w:p>
        </w:tc>
      </w:tr>
      <w:tr w14:paraId="50FA6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jc w:val="center"/>
        </w:trPr>
        <w:tc>
          <w:tcPr>
            <w:tcW w:w="4848" w:type="dxa"/>
            <w:gridSpan w:val="2"/>
            <w:vMerge w:val="continue"/>
            <w:noWrap w:val="0"/>
            <w:vAlign w:val="center"/>
          </w:tcPr>
          <w:p w14:paraId="5DA262A4">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1983" w:type="dxa"/>
            <w:noWrap w:val="0"/>
            <w:vAlign w:val="center"/>
          </w:tcPr>
          <w:p w14:paraId="4E1CAFCE">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二级</w:t>
            </w:r>
          </w:p>
        </w:tc>
        <w:tc>
          <w:tcPr>
            <w:tcW w:w="1877" w:type="dxa"/>
            <w:vMerge w:val="continue"/>
            <w:noWrap w:val="0"/>
            <w:vAlign w:val="center"/>
          </w:tcPr>
          <w:p w14:paraId="2ECF7D58">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1211" w:type="dxa"/>
            <w:vMerge w:val="continue"/>
            <w:noWrap w:val="0"/>
            <w:vAlign w:val="center"/>
          </w:tcPr>
          <w:p w14:paraId="3B5BD9CB">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r>
      <w:tr w14:paraId="7A4A0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1" w:hRule="atLeast"/>
          <w:jc w:val="center"/>
        </w:trPr>
        <w:tc>
          <w:tcPr>
            <w:tcW w:w="980" w:type="dxa"/>
            <w:vMerge w:val="restart"/>
            <w:noWrap w:val="0"/>
            <w:vAlign w:val="center"/>
          </w:tcPr>
          <w:p w14:paraId="25A55B1C">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风险指标</w:t>
            </w:r>
          </w:p>
        </w:tc>
        <w:tc>
          <w:tcPr>
            <w:tcW w:w="3868" w:type="dxa"/>
            <w:noWrap w:val="0"/>
            <w:vAlign w:val="center"/>
          </w:tcPr>
          <w:p w14:paraId="22EBEB4D">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三聚氰胺（mg/kg)</w:t>
            </w:r>
          </w:p>
        </w:tc>
        <w:tc>
          <w:tcPr>
            <w:tcW w:w="1983" w:type="dxa"/>
            <w:noWrap w:val="0"/>
            <w:vAlign w:val="center"/>
          </w:tcPr>
          <w:p w14:paraId="4CD394A5">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w:t>
            </w:r>
          </w:p>
        </w:tc>
        <w:tc>
          <w:tcPr>
            <w:tcW w:w="1877" w:type="dxa"/>
            <w:noWrap w:val="0"/>
            <w:vAlign w:val="center"/>
          </w:tcPr>
          <w:p w14:paraId="6F3D07BA">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w:t>
            </w:r>
          </w:p>
        </w:tc>
        <w:tc>
          <w:tcPr>
            <w:tcW w:w="1211" w:type="dxa"/>
            <w:noWrap w:val="0"/>
            <w:vAlign w:val="center"/>
          </w:tcPr>
          <w:p w14:paraId="5D6B3FF2">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3E8E3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1" w:hRule="atLeast"/>
          <w:jc w:val="center"/>
        </w:trPr>
        <w:tc>
          <w:tcPr>
            <w:tcW w:w="980" w:type="dxa"/>
            <w:vMerge w:val="continue"/>
            <w:noWrap w:val="0"/>
            <w:vAlign w:val="center"/>
          </w:tcPr>
          <w:p w14:paraId="363B377C">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p>
        </w:tc>
        <w:tc>
          <w:tcPr>
            <w:tcW w:w="3868" w:type="dxa"/>
            <w:noWrap w:val="0"/>
            <w:vAlign w:val="center"/>
          </w:tcPr>
          <w:p w14:paraId="3C677149">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黄曲霉毒素B1（μg/kg）</w:t>
            </w:r>
          </w:p>
        </w:tc>
        <w:tc>
          <w:tcPr>
            <w:tcW w:w="1983" w:type="dxa"/>
            <w:noWrap w:val="0"/>
            <w:vAlign w:val="center"/>
          </w:tcPr>
          <w:p w14:paraId="36E54B21">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≤5</w:t>
            </w:r>
          </w:p>
        </w:tc>
        <w:tc>
          <w:tcPr>
            <w:tcW w:w="1877" w:type="dxa"/>
            <w:noWrap w:val="0"/>
            <w:vAlign w:val="center"/>
          </w:tcPr>
          <w:p w14:paraId="3F46297A">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＞5</w:t>
            </w:r>
          </w:p>
        </w:tc>
        <w:tc>
          <w:tcPr>
            <w:tcW w:w="1211" w:type="dxa"/>
            <w:noWrap w:val="0"/>
            <w:vAlign w:val="center"/>
          </w:tcPr>
          <w:p w14:paraId="036F6D08">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19AB6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980" w:type="dxa"/>
            <w:vMerge w:val="continue"/>
            <w:noWrap w:val="0"/>
            <w:vAlign w:val="center"/>
          </w:tcPr>
          <w:p w14:paraId="7349B588">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noWrap w:val="0"/>
            <w:vAlign w:val="center"/>
          </w:tcPr>
          <w:p w14:paraId="5706014E">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脱氧雪腐镰刀菌烯醇（呕吐毒素）（mg/kg)</w:t>
            </w:r>
          </w:p>
        </w:tc>
        <w:tc>
          <w:tcPr>
            <w:tcW w:w="1983" w:type="dxa"/>
            <w:noWrap w:val="0"/>
            <w:vAlign w:val="center"/>
          </w:tcPr>
          <w:p w14:paraId="7D13F442">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≤5</w:t>
            </w:r>
          </w:p>
        </w:tc>
        <w:tc>
          <w:tcPr>
            <w:tcW w:w="1877" w:type="dxa"/>
            <w:noWrap w:val="0"/>
            <w:vAlign w:val="center"/>
          </w:tcPr>
          <w:p w14:paraId="3112B47C">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＞5</w:t>
            </w:r>
          </w:p>
        </w:tc>
        <w:tc>
          <w:tcPr>
            <w:tcW w:w="1211" w:type="dxa"/>
            <w:noWrap w:val="0"/>
            <w:vAlign w:val="center"/>
          </w:tcPr>
          <w:p w14:paraId="07532D38">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抽检</w:t>
            </w:r>
          </w:p>
        </w:tc>
      </w:tr>
      <w:tr w14:paraId="178C0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980" w:type="dxa"/>
            <w:vMerge w:val="restart"/>
            <w:noWrap w:val="0"/>
            <w:vAlign w:val="center"/>
          </w:tcPr>
          <w:p w14:paraId="6CC3EC52">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理化指标</w:t>
            </w:r>
          </w:p>
        </w:tc>
        <w:tc>
          <w:tcPr>
            <w:tcW w:w="3868" w:type="dxa"/>
            <w:noWrap w:val="0"/>
            <w:vAlign w:val="center"/>
          </w:tcPr>
          <w:p w14:paraId="76EF5EA3">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水分（%）</w:t>
            </w:r>
          </w:p>
        </w:tc>
        <w:tc>
          <w:tcPr>
            <w:tcW w:w="1983" w:type="dxa"/>
            <w:noWrap w:val="0"/>
            <w:vAlign w:val="center"/>
          </w:tcPr>
          <w:p w14:paraId="45410D7A">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≤12.0</w:t>
            </w:r>
          </w:p>
        </w:tc>
        <w:tc>
          <w:tcPr>
            <w:tcW w:w="1877" w:type="dxa"/>
            <w:noWrap w:val="0"/>
            <w:vAlign w:val="center"/>
          </w:tcPr>
          <w:p w14:paraId="6883D367">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＞13.0</w:t>
            </w:r>
          </w:p>
        </w:tc>
        <w:tc>
          <w:tcPr>
            <w:tcW w:w="1211" w:type="dxa"/>
            <w:noWrap w:val="0"/>
            <w:vAlign w:val="center"/>
          </w:tcPr>
          <w:p w14:paraId="1151F6E9">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5BBFC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980" w:type="dxa"/>
            <w:vMerge w:val="continue"/>
            <w:noWrap w:val="0"/>
            <w:vAlign w:val="center"/>
          </w:tcPr>
          <w:p w14:paraId="6F40039A">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noWrap w:val="0"/>
            <w:vAlign w:val="center"/>
          </w:tcPr>
          <w:p w14:paraId="18DC5466">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粗蛋白（%）</w:t>
            </w:r>
          </w:p>
        </w:tc>
        <w:tc>
          <w:tcPr>
            <w:tcW w:w="1983" w:type="dxa"/>
            <w:noWrap w:val="0"/>
            <w:vAlign w:val="center"/>
          </w:tcPr>
          <w:p w14:paraId="72B65FE8">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≥35.0</w:t>
            </w:r>
          </w:p>
        </w:tc>
        <w:tc>
          <w:tcPr>
            <w:tcW w:w="1877" w:type="dxa"/>
            <w:noWrap w:val="0"/>
            <w:vAlign w:val="center"/>
          </w:tcPr>
          <w:p w14:paraId="663648A6">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≤33.8</w:t>
            </w:r>
          </w:p>
        </w:tc>
        <w:tc>
          <w:tcPr>
            <w:tcW w:w="1211" w:type="dxa"/>
            <w:noWrap w:val="0"/>
            <w:vAlign w:val="center"/>
          </w:tcPr>
          <w:p w14:paraId="63BF8AE0">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13506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980" w:type="dxa"/>
            <w:vMerge w:val="continue"/>
            <w:noWrap w:val="0"/>
            <w:vAlign w:val="center"/>
          </w:tcPr>
          <w:p w14:paraId="2EE86A58">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noWrap w:val="0"/>
            <w:vAlign w:val="center"/>
          </w:tcPr>
          <w:p w14:paraId="1326EE66">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粗灰分（%）</w:t>
            </w:r>
          </w:p>
        </w:tc>
        <w:tc>
          <w:tcPr>
            <w:tcW w:w="1983" w:type="dxa"/>
            <w:noWrap w:val="0"/>
            <w:vAlign w:val="center"/>
          </w:tcPr>
          <w:p w14:paraId="69F98723">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≤8.0</w:t>
            </w:r>
          </w:p>
        </w:tc>
        <w:tc>
          <w:tcPr>
            <w:tcW w:w="1877" w:type="dxa"/>
            <w:noWrap w:val="0"/>
            <w:vAlign w:val="center"/>
          </w:tcPr>
          <w:p w14:paraId="1265E48D">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＞9</w:t>
            </w:r>
          </w:p>
        </w:tc>
        <w:tc>
          <w:tcPr>
            <w:tcW w:w="1211" w:type="dxa"/>
            <w:noWrap w:val="0"/>
            <w:vAlign w:val="center"/>
          </w:tcPr>
          <w:p w14:paraId="25189A97">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5B0A7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980" w:type="dxa"/>
            <w:vMerge w:val="continue"/>
            <w:noWrap w:val="0"/>
            <w:vAlign w:val="center"/>
          </w:tcPr>
          <w:p w14:paraId="6ED618E3">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noWrap w:val="0"/>
            <w:vAlign w:val="center"/>
          </w:tcPr>
          <w:p w14:paraId="0A955DC6">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粗纤维（%）</w:t>
            </w:r>
          </w:p>
        </w:tc>
        <w:tc>
          <w:tcPr>
            <w:tcW w:w="1983" w:type="dxa"/>
            <w:noWrap w:val="0"/>
            <w:vAlign w:val="center"/>
          </w:tcPr>
          <w:p w14:paraId="3BEBAA5F">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≤14.0</w:t>
            </w:r>
          </w:p>
        </w:tc>
        <w:tc>
          <w:tcPr>
            <w:tcW w:w="1877" w:type="dxa"/>
            <w:noWrap w:val="0"/>
            <w:vAlign w:val="center"/>
          </w:tcPr>
          <w:p w14:paraId="5060B112">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＞15.0</w:t>
            </w:r>
          </w:p>
        </w:tc>
        <w:tc>
          <w:tcPr>
            <w:tcW w:w="1211" w:type="dxa"/>
            <w:noWrap w:val="0"/>
            <w:vAlign w:val="center"/>
          </w:tcPr>
          <w:p w14:paraId="607290C7">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抽检</w:t>
            </w:r>
          </w:p>
        </w:tc>
      </w:tr>
      <w:tr w14:paraId="25B1B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jc w:val="center"/>
        </w:trPr>
        <w:tc>
          <w:tcPr>
            <w:tcW w:w="980" w:type="dxa"/>
            <w:vMerge w:val="continue"/>
            <w:noWrap w:val="0"/>
            <w:vAlign w:val="center"/>
          </w:tcPr>
          <w:p w14:paraId="7F10D54B">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noWrap w:val="0"/>
            <w:vAlign w:val="center"/>
          </w:tcPr>
          <w:p w14:paraId="4C934E29">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项目</w:t>
            </w:r>
          </w:p>
        </w:tc>
        <w:tc>
          <w:tcPr>
            <w:tcW w:w="1983" w:type="dxa"/>
            <w:noWrap w:val="0"/>
            <w:vAlign w:val="center"/>
          </w:tcPr>
          <w:p w14:paraId="785778C2">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方法</w:t>
            </w:r>
          </w:p>
        </w:tc>
        <w:tc>
          <w:tcPr>
            <w:tcW w:w="1877" w:type="dxa"/>
            <w:noWrap w:val="0"/>
            <w:vAlign w:val="center"/>
          </w:tcPr>
          <w:p w14:paraId="4DBB94C2">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退货值</w:t>
            </w:r>
          </w:p>
        </w:tc>
        <w:tc>
          <w:tcPr>
            <w:tcW w:w="1211" w:type="dxa"/>
            <w:noWrap w:val="0"/>
            <w:vAlign w:val="center"/>
          </w:tcPr>
          <w:p w14:paraId="62EABB85">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检测要求</w:t>
            </w:r>
          </w:p>
        </w:tc>
      </w:tr>
      <w:tr w14:paraId="544AB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7" w:hRule="atLeast"/>
          <w:jc w:val="center"/>
        </w:trPr>
        <w:tc>
          <w:tcPr>
            <w:tcW w:w="980" w:type="dxa"/>
            <w:vMerge w:val="continue"/>
            <w:noWrap w:val="0"/>
            <w:vAlign w:val="center"/>
          </w:tcPr>
          <w:p w14:paraId="53F9A66B">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vMerge w:val="restart"/>
            <w:noWrap w:val="0"/>
            <w:vAlign w:val="center"/>
          </w:tcPr>
          <w:p w14:paraId="0CC7AC50">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p>
          <w:p w14:paraId="54D17949">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掺假检测（定性）</w:t>
            </w:r>
          </w:p>
        </w:tc>
        <w:tc>
          <w:tcPr>
            <w:tcW w:w="1983" w:type="dxa"/>
            <w:noWrap w:val="0"/>
            <w:vAlign w:val="center"/>
          </w:tcPr>
          <w:p w14:paraId="38D8F6EF">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镜检</w:t>
            </w:r>
          </w:p>
        </w:tc>
        <w:tc>
          <w:tcPr>
            <w:tcW w:w="1877" w:type="dxa"/>
            <w:noWrap w:val="0"/>
            <w:vAlign w:val="center"/>
          </w:tcPr>
          <w:p w14:paraId="62CC3467">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杂质＞2%</w:t>
            </w:r>
          </w:p>
        </w:tc>
        <w:tc>
          <w:tcPr>
            <w:tcW w:w="1211" w:type="dxa"/>
            <w:noWrap w:val="0"/>
            <w:vAlign w:val="center"/>
          </w:tcPr>
          <w:p w14:paraId="20C71FDA">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74BF7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jc w:val="center"/>
        </w:trPr>
        <w:tc>
          <w:tcPr>
            <w:tcW w:w="980" w:type="dxa"/>
            <w:vMerge w:val="continue"/>
            <w:noWrap w:val="0"/>
            <w:vAlign w:val="center"/>
          </w:tcPr>
          <w:p w14:paraId="7B589ABD">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vMerge w:val="continue"/>
            <w:noWrap w:val="0"/>
            <w:vAlign w:val="center"/>
          </w:tcPr>
          <w:p w14:paraId="623A77ED">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1983" w:type="dxa"/>
            <w:noWrap w:val="0"/>
            <w:vAlign w:val="center"/>
          </w:tcPr>
          <w:p w14:paraId="68753395">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盐酸法</w:t>
            </w:r>
          </w:p>
        </w:tc>
        <w:tc>
          <w:tcPr>
            <w:tcW w:w="1877" w:type="dxa"/>
            <w:noWrap w:val="0"/>
            <w:vAlign w:val="center"/>
          </w:tcPr>
          <w:p w14:paraId="0497497D">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w:t>
            </w:r>
          </w:p>
        </w:tc>
        <w:tc>
          <w:tcPr>
            <w:tcW w:w="1211" w:type="dxa"/>
            <w:noWrap w:val="0"/>
            <w:vAlign w:val="center"/>
          </w:tcPr>
          <w:p w14:paraId="71DFE6E3">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7D5A4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980" w:type="dxa"/>
            <w:vMerge w:val="continue"/>
            <w:noWrap w:val="0"/>
            <w:vAlign w:val="center"/>
          </w:tcPr>
          <w:p w14:paraId="1B0A0D7D">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vMerge w:val="continue"/>
            <w:noWrap w:val="0"/>
            <w:vAlign w:val="center"/>
          </w:tcPr>
          <w:p w14:paraId="393F0CD2">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1983" w:type="dxa"/>
            <w:noWrap w:val="0"/>
            <w:vAlign w:val="center"/>
          </w:tcPr>
          <w:p w14:paraId="32EFF14D">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四氯化碳法</w:t>
            </w:r>
          </w:p>
        </w:tc>
        <w:tc>
          <w:tcPr>
            <w:tcW w:w="1877" w:type="dxa"/>
            <w:noWrap w:val="0"/>
            <w:vAlign w:val="center"/>
          </w:tcPr>
          <w:p w14:paraId="101DF4E8">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w:t>
            </w:r>
          </w:p>
        </w:tc>
        <w:tc>
          <w:tcPr>
            <w:tcW w:w="1211" w:type="dxa"/>
            <w:noWrap w:val="0"/>
            <w:vAlign w:val="center"/>
          </w:tcPr>
          <w:p w14:paraId="07AD6EF5">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5357D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jc w:val="center"/>
        </w:trPr>
        <w:tc>
          <w:tcPr>
            <w:tcW w:w="980" w:type="dxa"/>
            <w:vMerge w:val="restart"/>
            <w:noWrap w:val="0"/>
            <w:vAlign w:val="center"/>
          </w:tcPr>
          <w:p w14:paraId="4F8C461C">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卫生指标</w:t>
            </w:r>
          </w:p>
        </w:tc>
        <w:tc>
          <w:tcPr>
            <w:tcW w:w="3868" w:type="dxa"/>
            <w:noWrap w:val="0"/>
            <w:vAlign w:val="center"/>
          </w:tcPr>
          <w:p w14:paraId="41E1C1FD">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异硫氰酸酯(以丙烯基异硫氰酸酯计）</w:t>
            </w:r>
          </w:p>
        </w:tc>
        <w:tc>
          <w:tcPr>
            <w:tcW w:w="1983" w:type="dxa"/>
            <w:noWrap w:val="0"/>
            <w:vAlign w:val="center"/>
          </w:tcPr>
          <w:p w14:paraId="05CB11B5">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≤2000</w:t>
            </w:r>
          </w:p>
        </w:tc>
        <w:tc>
          <w:tcPr>
            <w:tcW w:w="1877" w:type="dxa"/>
            <w:noWrap w:val="0"/>
            <w:vAlign w:val="center"/>
          </w:tcPr>
          <w:p w14:paraId="5DC868F9">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＞2160</w:t>
            </w:r>
          </w:p>
        </w:tc>
        <w:tc>
          <w:tcPr>
            <w:tcW w:w="1211" w:type="dxa"/>
            <w:noWrap w:val="0"/>
            <w:vAlign w:val="center"/>
          </w:tcPr>
          <w:p w14:paraId="7D5982D5">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抽检</w:t>
            </w:r>
          </w:p>
        </w:tc>
      </w:tr>
      <w:tr w14:paraId="4E4E0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980" w:type="dxa"/>
            <w:vMerge w:val="continue"/>
            <w:noWrap w:val="0"/>
            <w:vAlign w:val="center"/>
          </w:tcPr>
          <w:p w14:paraId="37B21909">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noWrap w:val="0"/>
            <w:vAlign w:val="center"/>
          </w:tcPr>
          <w:p w14:paraId="0B884EE6">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噁唑烷硫酮（以C₅H₇NOS计，mg/kg)</w:t>
            </w:r>
          </w:p>
        </w:tc>
        <w:tc>
          <w:tcPr>
            <w:tcW w:w="1983" w:type="dxa"/>
            <w:noWrap w:val="0"/>
            <w:vAlign w:val="center"/>
          </w:tcPr>
          <w:p w14:paraId="158D9BFF">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≤2500</w:t>
            </w:r>
          </w:p>
        </w:tc>
        <w:tc>
          <w:tcPr>
            <w:tcW w:w="1877" w:type="dxa"/>
            <w:noWrap w:val="0"/>
            <w:vAlign w:val="center"/>
          </w:tcPr>
          <w:p w14:paraId="6280B749">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＞2760</w:t>
            </w:r>
          </w:p>
        </w:tc>
        <w:tc>
          <w:tcPr>
            <w:tcW w:w="1211" w:type="dxa"/>
            <w:noWrap w:val="0"/>
            <w:vAlign w:val="center"/>
          </w:tcPr>
          <w:p w14:paraId="447DF8B3">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抽检</w:t>
            </w:r>
          </w:p>
        </w:tc>
      </w:tr>
      <w:tr w14:paraId="471F7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980" w:type="dxa"/>
            <w:vMerge w:val="continue"/>
            <w:noWrap w:val="0"/>
            <w:vAlign w:val="center"/>
          </w:tcPr>
          <w:p w14:paraId="4C287A14">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noWrap w:val="0"/>
            <w:vAlign w:val="center"/>
          </w:tcPr>
          <w:p w14:paraId="019ABCDD">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硫甙（µmol/g）</w:t>
            </w:r>
          </w:p>
        </w:tc>
        <w:tc>
          <w:tcPr>
            <w:tcW w:w="1983" w:type="dxa"/>
            <w:noWrap w:val="0"/>
            <w:vAlign w:val="center"/>
          </w:tcPr>
          <w:p w14:paraId="7C1C2CA1">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≤20</w:t>
            </w:r>
          </w:p>
        </w:tc>
        <w:tc>
          <w:tcPr>
            <w:tcW w:w="1877" w:type="dxa"/>
            <w:noWrap w:val="0"/>
            <w:vAlign w:val="center"/>
          </w:tcPr>
          <w:p w14:paraId="286833E8">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＞20</w:t>
            </w:r>
          </w:p>
        </w:tc>
        <w:tc>
          <w:tcPr>
            <w:tcW w:w="1211" w:type="dxa"/>
            <w:noWrap w:val="0"/>
            <w:vAlign w:val="center"/>
          </w:tcPr>
          <w:p w14:paraId="0A06584C">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抽检</w:t>
            </w:r>
          </w:p>
        </w:tc>
      </w:tr>
      <w:tr w14:paraId="12047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8" w:hRule="atLeast"/>
          <w:jc w:val="center"/>
        </w:trPr>
        <w:tc>
          <w:tcPr>
            <w:tcW w:w="980" w:type="dxa"/>
            <w:vMerge w:val="continue"/>
            <w:noWrap w:val="0"/>
            <w:vAlign w:val="center"/>
          </w:tcPr>
          <w:p w14:paraId="0535A1C4">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noWrap w:val="0"/>
            <w:vAlign w:val="center"/>
          </w:tcPr>
          <w:p w14:paraId="3661FAA6">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芥酸</w:t>
            </w:r>
          </w:p>
        </w:tc>
        <w:tc>
          <w:tcPr>
            <w:tcW w:w="1983" w:type="dxa"/>
            <w:noWrap w:val="0"/>
            <w:vAlign w:val="center"/>
          </w:tcPr>
          <w:p w14:paraId="40EFABC4">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w:t>
            </w:r>
          </w:p>
        </w:tc>
        <w:tc>
          <w:tcPr>
            <w:tcW w:w="1877" w:type="dxa"/>
            <w:noWrap w:val="0"/>
            <w:vAlign w:val="center"/>
          </w:tcPr>
          <w:p w14:paraId="0BB59433">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w:t>
            </w:r>
          </w:p>
        </w:tc>
        <w:tc>
          <w:tcPr>
            <w:tcW w:w="1211" w:type="dxa"/>
            <w:noWrap w:val="0"/>
            <w:vAlign w:val="center"/>
          </w:tcPr>
          <w:p w14:paraId="18CA7524">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抽检</w:t>
            </w:r>
          </w:p>
        </w:tc>
      </w:tr>
      <w:tr w14:paraId="12A8F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980" w:type="dxa"/>
            <w:vMerge w:val="continue"/>
            <w:noWrap w:val="0"/>
            <w:vAlign w:val="center"/>
          </w:tcPr>
          <w:p w14:paraId="29CC7545">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8939" w:type="dxa"/>
            <w:gridSpan w:val="4"/>
            <w:noWrap w:val="0"/>
            <w:vAlign w:val="center"/>
          </w:tcPr>
          <w:p w14:paraId="527DB700">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其他卫生指标执行GB13078-2017 规定标准</w:t>
            </w:r>
          </w:p>
        </w:tc>
      </w:tr>
      <w:tr w14:paraId="223B4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8" w:hRule="atLeast"/>
          <w:jc w:val="center"/>
        </w:trPr>
        <w:tc>
          <w:tcPr>
            <w:tcW w:w="9919" w:type="dxa"/>
            <w:gridSpan w:val="5"/>
            <w:noWrap w:val="0"/>
            <w:vAlign w:val="center"/>
          </w:tcPr>
          <w:p w14:paraId="04E35C71">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备注：1、呕吐毒素预警值为 1 mg/kg；</w:t>
            </w:r>
          </w:p>
          <w:p w14:paraId="77C37222">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2、理化指标为常态基础上的要求；</w:t>
            </w:r>
          </w:p>
          <w:p w14:paraId="378F532F">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3、硫甙、芥酸为双低菜粕质量标准要求；</w:t>
            </w:r>
          </w:p>
          <w:p w14:paraId="16412D30">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4、风险指标和卫生指标不合格，拒收处置。</w:t>
            </w:r>
          </w:p>
        </w:tc>
      </w:tr>
    </w:tbl>
    <w:p w14:paraId="46DE064E">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86" w:line="260" w:lineRule="exact"/>
        <w:ind w:leftChars="0" w:right="0" w:rightChars="0"/>
        <w:jc w:val="left"/>
        <w:textAlignment w:val="baseline"/>
        <w:rPr>
          <w:rFonts w:hint="eastAsia" w:ascii="仿宋" w:hAnsi="仿宋" w:eastAsia="仿宋" w:cs="仿宋"/>
          <w:b/>
          <w:sz w:val="24"/>
          <w:lang w:eastAsia="zh-CN"/>
        </w:rPr>
      </w:pPr>
      <w:r>
        <w:rPr>
          <w:rFonts w:hint="eastAsia" w:ascii="仿宋" w:hAnsi="仿宋" w:eastAsia="仿宋" w:cs="仿宋"/>
          <w:b/>
          <w:sz w:val="24"/>
          <w:lang w:val="en-US" w:eastAsia="zh-CN"/>
        </w:rPr>
        <w:t>3、</w:t>
      </w:r>
      <w:r>
        <w:rPr>
          <w:rFonts w:hint="eastAsia" w:ascii="仿宋" w:hAnsi="仿宋" w:eastAsia="仿宋" w:cs="仿宋"/>
          <w:b/>
          <w:sz w:val="24"/>
        </w:rPr>
        <w:t>标签标识</w:t>
      </w:r>
      <w:r>
        <w:rPr>
          <w:rFonts w:hint="eastAsia" w:ascii="仿宋" w:hAnsi="仿宋" w:eastAsia="仿宋" w:cs="仿宋"/>
          <w:b/>
          <w:sz w:val="24"/>
          <w:lang w:eastAsia="zh-CN"/>
        </w:rPr>
        <w:t>：</w:t>
      </w:r>
    </w:p>
    <w:p w14:paraId="718B3010">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86" w:line="260" w:lineRule="exact"/>
        <w:ind w:leftChars="0" w:right="0" w:rightChars="0"/>
        <w:jc w:val="left"/>
        <w:textAlignment w:val="baseline"/>
        <w:rPr>
          <w:rFonts w:hint="eastAsia" w:ascii="仿宋" w:hAnsi="仿宋" w:eastAsia="仿宋" w:cs="仿宋"/>
          <w:sz w:val="24"/>
        </w:rPr>
      </w:pPr>
      <w:r>
        <w:rPr>
          <w:rFonts w:hint="eastAsia" w:ascii="仿宋" w:hAnsi="仿宋" w:eastAsia="仿宋" w:cs="仿宋"/>
          <w:sz w:val="24"/>
        </w:rPr>
        <w:t>标签标识符合 GB 10648-2013中相关要求。</w:t>
      </w:r>
    </w:p>
    <w:p w14:paraId="242EA3B9">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86" w:line="260" w:lineRule="exact"/>
        <w:ind w:right="0" w:rightChars="0"/>
        <w:jc w:val="left"/>
        <w:textAlignment w:val="baseline"/>
        <w:rPr>
          <w:rFonts w:hint="eastAsia" w:ascii="仿宋" w:hAnsi="仿宋" w:eastAsia="仿宋" w:cs="仿宋"/>
          <w:b/>
          <w:sz w:val="24"/>
        </w:rPr>
      </w:pPr>
      <w:r>
        <w:rPr>
          <w:rFonts w:hint="eastAsia" w:ascii="仿宋" w:hAnsi="仿宋" w:eastAsia="仿宋" w:cs="仿宋"/>
          <w:b/>
          <w:sz w:val="24"/>
        </w:rPr>
        <w:t>4、包装、运输和储存</w:t>
      </w:r>
    </w:p>
    <w:p w14:paraId="25BC4B90">
      <w:pPr>
        <w:pStyle w:val="2"/>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 w:hAnsi="仿宋" w:eastAsia="仿宋" w:cs="仿宋"/>
        </w:rPr>
      </w:pPr>
      <w:r>
        <w:rPr>
          <w:rFonts w:hint="eastAsia" w:ascii="仿宋" w:hAnsi="仿宋" w:eastAsia="仿宋" w:cs="仿宋"/>
        </w:rPr>
        <w:t>包装、运输和储存符合 GB/T 23736-2009中的要求。</w:t>
      </w:r>
    </w:p>
    <w:p w14:paraId="4D2B2C50">
      <w:pPr>
        <w:keepNext w:val="0"/>
        <w:keepLines w:val="0"/>
        <w:pageBreakBefore w:val="0"/>
        <w:widowControl/>
        <w:kinsoku w:val="0"/>
        <w:wordWrap/>
        <w:overflowPunct/>
        <w:topLinePunct w:val="0"/>
        <w:autoSpaceDE w:val="0"/>
        <w:autoSpaceDN w:val="0"/>
        <w:bidi w:val="0"/>
        <w:adjustRightInd w:val="0"/>
        <w:snapToGrid w:val="0"/>
        <w:spacing w:after="0" w:line="260" w:lineRule="exact"/>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14:paraId="25FED911">
      <w:pPr>
        <w:keepNext w:val="0"/>
        <w:keepLines w:val="0"/>
        <w:pageBreakBefore w:val="0"/>
        <w:widowControl/>
        <w:kinsoku w:val="0"/>
        <w:wordWrap/>
        <w:overflowPunct/>
        <w:topLinePunct w:val="0"/>
        <w:autoSpaceDE w:val="0"/>
        <w:autoSpaceDN w:val="0"/>
        <w:bidi w:val="0"/>
        <w:adjustRightInd w:val="0"/>
        <w:snapToGrid w:val="0"/>
        <w:spacing w:after="0" w:line="260" w:lineRule="exact"/>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14:paraId="0E21D295">
      <w:pPr>
        <w:keepNext w:val="0"/>
        <w:keepLines w:val="0"/>
        <w:pageBreakBefore w:val="0"/>
        <w:widowControl/>
        <w:kinsoku w:val="0"/>
        <w:wordWrap/>
        <w:overflowPunct/>
        <w:topLinePunct w:val="0"/>
        <w:autoSpaceDE w:val="0"/>
        <w:autoSpaceDN w:val="0"/>
        <w:bidi w:val="0"/>
        <w:adjustRightInd w:val="0"/>
        <w:snapToGrid w:val="0"/>
        <w:spacing w:after="0" w:line="260" w:lineRule="exact"/>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01402966">
      <w:pPr>
        <w:keepNext w:val="0"/>
        <w:keepLines w:val="0"/>
        <w:pageBreakBefore w:val="0"/>
        <w:widowControl/>
        <w:kinsoku w:val="0"/>
        <w:wordWrap/>
        <w:overflowPunct/>
        <w:topLinePunct w:val="0"/>
        <w:autoSpaceDE w:val="0"/>
        <w:autoSpaceDN w:val="0"/>
        <w:bidi w:val="0"/>
        <w:adjustRightInd w:val="0"/>
        <w:snapToGrid w:val="0"/>
        <w:spacing w:after="0" w:line="260" w:lineRule="exact"/>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14:paraId="23424E5B">
      <w:pPr>
        <w:pStyle w:val="2"/>
        <w:rPr>
          <w:rFonts w:hint="eastAsia"/>
        </w:rPr>
      </w:pPr>
    </w:p>
    <w:p w14:paraId="5BAB4E69">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55ECE9A1">
      <w:pPr>
        <w:spacing w:line="271" w:lineRule="auto"/>
        <w:rPr>
          <w:rFonts w:ascii="Arial"/>
          <w:sz w:val="21"/>
        </w:rPr>
      </w:pPr>
    </w:p>
    <w:p w14:paraId="4AB2A039">
      <w:pPr>
        <w:spacing w:line="271" w:lineRule="auto"/>
        <w:rPr>
          <w:rFonts w:ascii="Arial"/>
          <w:sz w:val="21"/>
        </w:rPr>
      </w:pPr>
    </w:p>
    <w:p w14:paraId="2A3A22CF">
      <w:pPr>
        <w:spacing w:line="271" w:lineRule="auto"/>
        <w:rPr>
          <w:rFonts w:ascii="Arial"/>
          <w:sz w:val="21"/>
        </w:rPr>
      </w:pPr>
    </w:p>
    <w:p w14:paraId="262828D6">
      <w:pPr>
        <w:spacing w:line="271" w:lineRule="auto"/>
        <w:rPr>
          <w:rFonts w:ascii="Arial"/>
          <w:sz w:val="21"/>
        </w:rPr>
      </w:pPr>
    </w:p>
    <w:p w14:paraId="11FA3337">
      <w:pPr>
        <w:spacing w:line="271" w:lineRule="auto"/>
        <w:rPr>
          <w:rFonts w:ascii="Arial"/>
          <w:sz w:val="21"/>
        </w:rPr>
      </w:pPr>
    </w:p>
    <w:p w14:paraId="47FD75A8">
      <w:pPr>
        <w:spacing w:line="271" w:lineRule="auto"/>
        <w:rPr>
          <w:rFonts w:ascii="Arial"/>
          <w:sz w:val="21"/>
        </w:rPr>
      </w:pPr>
    </w:p>
    <w:p w14:paraId="651C5C45">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0A9DC176">
      <w:pPr>
        <w:spacing w:line="241" w:lineRule="auto"/>
        <w:rPr>
          <w:rFonts w:ascii="Arial"/>
          <w:sz w:val="21"/>
        </w:rPr>
      </w:pPr>
    </w:p>
    <w:p w14:paraId="78CBD0A7">
      <w:pPr>
        <w:spacing w:line="241" w:lineRule="auto"/>
        <w:rPr>
          <w:rFonts w:ascii="Arial"/>
          <w:sz w:val="21"/>
        </w:rPr>
      </w:pPr>
    </w:p>
    <w:p w14:paraId="2E647C48">
      <w:pPr>
        <w:spacing w:line="241" w:lineRule="auto"/>
        <w:rPr>
          <w:rFonts w:ascii="Arial"/>
          <w:sz w:val="21"/>
        </w:rPr>
      </w:pPr>
    </w:p>
    <w:p w14:paraId="2A781645">
      <w:pPr>
        <w:spacing w:line="242" w:lineRule="auto"/>
        <w:rPr>
          <w:rFonts w:ascii="Arial"/>
          <w:sz w:val="21"/>
        </w:rPr>
      </w:pPr>
    </w:p>
    <w:p w14:paraId="261E0A7E">
      <w:pPr>
        <w:spacing w:line="242" w:lineRule="auto"/>
        <w:rPr>
          <w:rFonts w:ascii="Arial"/>
          <w:sz w:val="21"/>
        </w:rPr>
      </w:pPr>
    </w:p>
    <w:p w14:paraId="5C316D60">
      <w:pPr>
        <w:spacing w:line="242" w:lineRule="auto"/>
        <w:rPr>
          <w:rFonts w:ascii="Arial"/>
          <w:sz w:val="21"/>
        </w:rPr>
      </w:pPr>
    </w:p>
    <w:p w14:paraId="68B9D75E">
      <w:pPr>
        <w:spacing w:line="242" w:lineRule="auto"/>
        <w:rPr>
          <w:rFonts w:ascii="Arial"/>
          <w:sz w:val="21"/>
        </w:rPr>
      </w:pPr>
    </w:p>
    <w:p w14:paraId="1EBE586F">
      <w:pPr>
        <w:spacing w:line="242" w:lineRule="auto"/>
        <w:rPr>
          <w:rFonts w:ascii="Arial"/>
          <w:sz w:val="21"/>
        </w:rPr>
      </w:pPr>
    </w:p>
    <w:p w14:paraId="1DD0453F">
      <w:pPr>
        <w:spacing w:line="242" w:lineRule="auto"/>
        <w:rPr>
          <w:rFonts w:ascii="Arial"/>
          <w:sz w:val="21"/>
        </w:rPr>
      </w:pPr>
    </w:p>
    <w:p w14:paraId="39CEBA1B">
      <w:pPr>
        <w:spacing w:line="242" w:lineRule="auto"/>
        <w:rPr>
          <w:rFonts w:ascii="Arial"/>
          <w:sz w:val="21"/>
        </w:rPr>
      </w:pPr>
    </w:p>
    <w:p w14:paraId="5FBE206C">
      <w:pPr>
        <w:spacing w:line="242" w:lineRule="auto"/>
        <w:rPr>
          <w:rFonts w:ascii="Arial"/>
          <w:sz w:val="21"/>
        </w:rPr>
      </w:pPr>
    </w:p>
    <w:p w14:paraId="4BDCC21A">
      <w:pPr>
        <w:spacing w:line="242" w:lineRule="auto"/>
        <w:rPr>
          <w:rFonts w:ascii="Arial"/>
          <w:sz w:val="21"/>
        </w:rPr>
      </w:pPr>
    </w:p>
    <w:p w14:paraId="35B36412">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34E7827E">
      <w:pPr>
        <w:spacing w:line="255" w:lineRule="auto"/>
        <w:rPr>
          <w:rFonts w:ascii="Arial"/>
          <w:sz w:val="21"/>
        </w:rPr>
      </w:pPr>
    </w:p>
    <w:p w14:paraId="10617426">
      <w:pPr>
        <w:spacing w:line="255" w:lineRule="auto"/>
        <w:rPr>
          <w:rFonts w:ascii="Arial"/>
          <w:sz w:val="21"/>
        </w:rPr>
      </w:pPr>
    </w:p>
    <w:p w14:paraId="547A28B0">
      <w:pPr>
        <w:spacing w:line="255" w:lineRule="auto"/>
        <w:rPr>
          <w:rFonts w:ascii="Arial"/>
          <w:sz w:val="21"/>
        </w:rPr>
      </w:pPr>
    </w:p>
    <w:p w14:paraId="3212A259">
      <w:pPr>
        <w:spacing w:line="255" w:lineRule="auto"/>
        <w:rPr>
          <w:rFonts w:ascii="Arial"/>
          <w:sz w:val="21"/>
        </w:rPr>
      </w:pPr>
    </w:p>
    <w:p w14:paraId="155C5526">
      <w:pPr>
        <w:spacing w:line="255" w:lineRule="auto"/>
        <w:rPr>
          <w:rFonts w:ascii="Arial"/>
          <w:sz w:val="21"/>
        </w:rPr>
      </w:pPr>
    </w:p>
    <w:p w14:paraId="7968939C">
      <w:pPr>
        <w:spacing w:line="255" w:lineRule="auto"/>
        <w:rPr>
          <w:rFonts w:ascii="Arial"/>
          <w:sz w:val="21"/>
        </w:rPr>
      </w:pPr>
    </w:p>
    <w:p w14:paraId="3374D37F">
      <w:pPr>
        <w:spacing w:line="255" w:lineRule="auto"/>
        <w:rPr>
          <w:rFonts w:ascii="Arial"/>
          <w:sz w:val="21"/>
        </w:rPr>
      </w:pPr>
    </w:p>
    <w:p w14:paraId="62896958">
      <w:pPr>
        <w:spacing w:line="255" w:lineRule="auto"/>
        <w:rPr>
          <w:rFonts w:ascii="Arial"/>
          <w:sz w:val="21"/>
        </w:rPr>
      </w:pPr>
    </w:p>
    <w:p w14:paraId="46477434">
      <w:pPr>
        <w:spacing w:line="256" w:lineRule="auto"/>
        <w:rPr>
          <w:rFonts w:ascii="Arial"/>
          <w:sz w:val="21"/>
        </w:rPr>
      </w:pPr>
    </w:p>
    <w:p w14:paraId="53E29EE9">
      <w:pPr>
        <w:spacing w:line="256" w:lineRule="auto"/>
        <w:rPr>
          <w:rFonts w:ascii="Arial"/>
          <w:sz w:val="21"/>
        </w:rPr>
      </w:pPr>
    </w:p>
    <w:p w14:paraId="002E065C">
      <w:pPr>
        <w:spacing w:line="256" w:lineRule="auto"/>
        <w:rPr>
          <w:rFonts w:ascii="Arial"/>
          <w:sz w:val="21"/>
        </w:rPr>
      </w:pPr>
    </w:p>
    <w:p w14:paraId="1CA2F592">
      <w:pPr>
        <w:spacing w:line="256" w:lineRule="auto"/>
        <w:rPr>
          <w:rFonts w:ascii="Arial"/>
          <w:sz w:val="21"/>
        </w:rPr>
      </w:pPr>
    </w:p>
    <w:p w14:paraId="0E2F0B7F">
      <w:pPr>
        <w:spacing w:line="256" w:lineRule="auto"/>
        <w:rPr>
          <w:rFonts w:ascii="Arial"/>
          <w:sz w:val="21"/>
        </w:rPr>
      </w:pPr>
    </w:p>
    <w:p w14:paraId="65AE90BE">
      <w:pPr>
        <w:spacing w:line="256" w:lineRule="auto"/>
        <w:rPr>
          <w:rFonts w:ascii="Arial"/>
          <w:sz w:val="21"/>
        </w:rPr>
      </w:pPr>
    </w:p>
    <w:p w14:paraId="2F3FDC06">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793C10CB">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69B8C5C4">
      <w:pPr>
        <w:sectPr>
          <w:headerReference r:id="rId11" w:type="default"/>
          <w:footerReference r:id="rId12" w:type="default"/>
          <w:pgSz w:w="11905" w:h="16840"/>
          <w:pgMar w:top="400" w:right="1785" w:bottom="615" w:left="1785" w:header="0" w:footer="454" w:gutter="0"/>
          <w:pgNumType w:fmt="numberInDash"/>
          <w:cols w:space="720" w:num="1"/>
        </w:sectPr>
      </w:pPr>
    </w:p>
    <w:p w14:paraId="109A458A">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0DD9C4B7">
      <w:pPr>
        <w:spacing w:line="400" w:lineRule="auto"/>
        <w:rPr>
          <w:rFonts w:ascii="Arial"/>
          <w:sz w:val="21"/>
        </w:rPr>
      </w:pPr>
    </w:p>
    <w:p w14:paraId="332DB376">
      <w:pPr>
        <w:spacing w:before="78" w:line="222" w:lineRule="auto"/>
        <w:ind w:left="282"/>
        <w:rPr>
          <w:rFonts w:ascii="仿宋" w:hAnsi="仿宋" w:eastAsia="仿宋" w:cs="仿宋"/>
          <w:spacing w:val="-6"/>
          <w:sz w:val="24"/>
          <w:szCs w:val="24"/>
        </w:rPr>
      </w:pPr>
    </w:p>
    <w:p w14:paraId="3AB30038">
      <w:pPr>
        <w:spacing w:before="78" w:line="222" w:lineRule="auto"/>
        <w:ind w:left="282"/>
        <w:rPr>
          <w:rFonts w:ascii="仿宋" w:hAnsi="仿宋" w:eastAsia="仿宋" w:cs="仿宋"/>
          <w:spacing w:val="-6"/>
          <w:sz w:val="24"/>
          <w:szCs w:val="24"/>
        </w:rPr>
      </w:pPr>
    </w:p>
    <w:p w14:paraId="01BCF465">
      <w:pPr>
        <w:spacing w:before="78" w:line="222" w:lineRule="auto"/>
        <w:ind w:left="282"/>
        <w:rPr>
          <w:rFonts w:hint="eastAsia" w:ascii="仿宋" w:hAnsi="仿宋" w:eastAsia="仿宋" w:cs="仿宋"/>
          <w:spacing w:val="-6"/>
          <w:sz w:val="28"/>
          <w:szCs w:val="28"/>
        </w:rPr>
      </w:pPr>
    </w:p>
    <w:p w14:paraId="049755EA">
      <w:pPr>
        <w:spacing w:before="78" w:line="222" w:lineRule="auto"/>
        <w:ind w:left="282"/>
        <w:rPr>
          <w:rFonts w:hint="eastAsia" w:ascii="仿宋" w:hAnsi="仿宋" w:eastAsia="仿宋" w:cs="仿宋"/>
          <w:spacing w:val="-6"/>
          <w:sz w:val="28"/>
          <w:szCs w:val="28"/>
        </w:rPr>
      </w:pPr>
    </w:p>
    <w:p w14:paraId="7A763D87">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711B9780">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51CDEA50">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54162ED2">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7920FA90">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3E876A3F">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1CE115C8">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26FEB0F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7B040184">
      <w:pPr>
        <w:spacing w:line="243" w:lineRule="auto"/>
        <w:rPr>
          <w:rFonts w:hint="eastAsia" w:ascii="仿宋" w:hAnsi="仿宋" w:eastAsia="仿宋" w:cs="仿宋"/>
          <w:sz w:val="22"/>
          <w:szCs w:val="22"/>
        </w:rPr>
      </w:pPr>
    </w:p>
    <w:p w14:paraId="534818A3">
      <w:pPr>
        <w:spacing w:line="243" w:lineRule="auto"/>
        <w:rPr>
          <w:rFonts w:ascii="Arial"/>
          <w:sz w:val="21"/>
        </w:rPr>
      </w:pPr>
    </w:p>
    <w:p w14:paraId="43705D57">
      <w:pPr>
        <w:spacing w:line="243" w:lineRule="auto"/>
        <w:rPr>
          <w:rFonts w:ascii="Arial"/>
          <w:sz w:val="21"/>
        </w:rPr>
      </w:pPr>
    </w:p>
    <w:p w14:paraId="7A8358EA">
      <w:pPr>
        <w:spacing w:line="243" w:lineRule="auto"/>
        <w:rPr>
          <w:rFonts w:ascii="Arial"/>
          <w:sz w:val="21"/>
        </w:rPr>
      </w:pPr>
    </w:p>
    <w:p w14:paraId="07D8C394">
      <w:pPr>
        <w:spacing w:line="243" w:lineRule="auto"/>
        <w:rPr>
          <w:rFonts w:ascii="Arial"/>
          <w:sz w:val="21"/>
        </w:rPr>
      </w:pPr>
    </w:p>
    <w:p w14:paraId="31BC4EC7">
      <w:pPr>
        <w:spacing w:line="243" w:lineRule="auto"/>
        <w:rPr>
          <w:rFonts w:ascii="Arial"/>
          <w:sz w:val="21"/>
        </w:rPr>
      </w:pPr>
    </w:p>
    <w:p w14:paraId="4117B313">
      <w:pPr>
        <w:spacing w:line="243" w:lineRule="auto"/>
        <w:rPr>
          <w:rFonts w:ascii="Arial"/>
          <w:sz w:val="21"/>
        </w:rPr>
      </w:pPr>
    </w:p>
    <w:p w14:paraId="3F4B3F99">
      <w:pPr>
        <w:spacing w:line="243" w:lineRule="auto"/>
        <w:rPr>
          <w:rFonts w:ascii="Arial"/>
          <w:sz w:val="21"/>
        </w:rPr>
      </w:pPr>
    </w:p>
    <w:p w14:paraId="1F941DDF">
      <w:pPr>
        <w:spacing w:line="243" w:lineRule="auto"/>
        <w:rPr>
          <w:rFonts w:ascii="Arial"/>
          <w:sz w:val="21"/>
        </w:rPr>
      </w:pPr>
    </w:p>
    <w:p w14:paraId="4FFFFE5F">
      <w:pPr>
        <w:spacing w:line="243" w:lineRule="auto"/>
        <w:rPr>
          <w:rFonts w:ascii="Arial"/>
          <w:sz w:val="21"/>
        </w:rPr>
      </w:pPr>
    </w:p>
    <w:p w14:paraId="170188BC">
      <w:pPr>
        <w:spacing w:line="243" w:lineRule="auto"/>
        <w:rPr>
          <w:rFonts w:ascii="Arial"/>
          <w:sz w:val="21"/>
        </w:rPr>
      </w:pPr>
    </w:p>
    <w:p w14:paraId="74630384">
      <w:pPr>
        <w:spacing w:line="243" w:lineRule="auto"/>
        <w:rPr>
          <w:rFonts w:ascii="Arial"/>
          <w:sz w:val="21"/>
        </w:rPr>
      </w:pPr>
    </w:p>
    <w:p w14:paraId="72BBEDAD">
      <w:pPr>
        <w:spacing w:line="243" w:lineRule="auto"/>
        <w:rPr>
          <w:rFonts w:ascii="Arial"/>
          <w:sz w:val="21"/>
        </w:rPr>
      </w:pPr>
    </w:p>
    <w:p w14:paraId="1D7DA386">
      <w:pPr>
        <w:spacing w:line="243" w:lineRule="auto"/>
        <w:rPr>
          <w:rFonts w:ascii="Arial"/>
          <w:sz w:val="21"/>
        </w:rPr>
      </w:pPr>
    </w:p>
    <w:p w14:paraId="4F4D7117">
      <w:pPr>
        <w:spacing w:line="243" w:lineRule="auto"/>
        <w:rPr>
          <w:rFonts w:ascii="Arial"/>
          <w:sz w:val="21"/>
        </w:rPr>
      </w:pPr>
    </w:p>
    <w:p w14:paraId="57A8273D">
      <w:pPr>
        <w:spacing w:line="243" w:lineRule="auto"/>
        <w:rPr>
          <w:rFonts w:ascii="Arial"/>
          <w:sz w:val="21"/>
        </w:rPr>
      </w:pPr>
    </w:p>
    <w:p w14:paraId="47B26388">
      <w:pPr>
        <w:spacing w:line="243" w:lineRule="auto"/>
        <w:rPr>
          <w:rFonts w:ascii="Arial"/>
          <w:sz w:val="21"/>
        </w:rPr>
      </w:pPr>
    </w:p>
    <w:p w14:paraId="76E3D429">
      <w:pPr>
        <w:spacing w:line="243" w:lineRule="auto"/>
        <w:rPr>
          <w:rFonts w:ascii="Arial"/>
          <w:sz w:val="21"/>
        </w:rPr>
      </w:pPr>
    </w:p>
    <w:p w14:paraId="74668582">
      <w:pPr>
        <w:spacing w:line="243" w:lineRule="auto"/>
        <w:rPr>
          <w:rFonts w:ascii="Arial"/>
          <w:sz w:val="21"/>
        </w:rPr>
      </w:pPr>
    </w:p>
    <w:p w14:paraId="35A9DBBD">
      <w:pPr>
        <w:spacing w:line="243" w:lineRule="auto"/>
        <w:rPr>
          <w:rFonts w:ascii="Arial"/>
          <w:sz w:val="21"/>
        </w:rPr>
      </w:pPr>
    </w:p>
    <w:p w14:paraId="587B763B">
      <w:pPr>
        <w:spacing w:line="243" w:lineRule="auto"/>
        <w:rPr>
          <w:rFonts w:ascii="Arial"/>
          <w:sz w:val="21"/>
        </w:rPr>
      </w:pPr>
    </w:p>
    <w:p w14:paraId="5F0CEB20">
      <w:pPr>
        <w:spacing w:line="243" w:lineRule="auto"/>
        <w:rPr>
          <w:rFonts w:ascii="Arial"/>
          <w:sz w:val="21"/>
        </w:rPr>
      </w:pPr>
    </w:p>
    <w:p w14:paraId="54B8939F">
      <w:pPr>
        <w:spacing w:line="243" w:lineRule="auto"/>
        <w:rPr>
          <w:rFonts w:ascii="Arial"/>
          <w:sz w:val="21"/>
        </w:rPr>
      </w:pPr>
    </w:p>
    <w:p w14:paraId="10CE16B0">
      <w:pPr>
        <w:spacing w:line="243" w:lineRule="auto"/>
        <w:rPr>
          <w:rFonts w:ascii="Arial"/>
          <w:sz w:val="21"/>
        </w:rPr>
      </w:pPr>
    </w:p>
    <w:p w14:paraId="0EE9F552">
      <w:pPr>
        <w:spacing w:line="243" w:lineRule="auto"/>
        <w:rPr>
          <w:rFonts w:ascii="Arial"/>
          <w:sz w:val="21"/>
        </w:rPr>
      </w:pPr>
    </w:p>
    <w:p w14:paraId="2881967C">
      <w:pPr>
        <w:spacing w:line="243" w:lineRule="auto"/>
        <w:rPr>
          <w:rFonts w:ascii="Arial"/>
          <w:sz w:val="21"/>
        </w:rPr>
      </w:pPr>
    </w:p>
    <w:p w14:paraId="603E102B">
      <w:pPr>
        <w:spacing w:line="243" w:lineRule="auto"/>
        <w:rPr>
          <w:rFonts w:ascii="Arial"/>
          <w:sz w:val="21"/>
        </w:rPr>
      </w:pPr>
    </w:p>
    <w:p w14:paraId="78C371C3">
      <w:pPr>
        <w:spacing w:line="243" w:lineRule="auto"/>
        <w:rPr>
          <w:rFonts w:ascii="Arial"/>
          <w:sz w:val="21"/>
        </w:rPr>
      </w:pPr>
    </w:p>
    <w:p w14:paraId="08D20F74">
      <w:pPr>
        <w:spacing w:line="243" w:lineRule="auto"/>
        <w:rPr>
          <w:rFonts w:ascii="Arial"/>
          <w:sz w:val="21"/>
        </w:rPr>
      </w:pPr>
    </w:p>
    <w:p w14:paraId="773AD96F">
      <w:pPr>
        <w:spacing w:line="243" w:lineRule="auto"/>
        <w:rPr>
          <w:rFonts w:ascii="Arial"/>
          <w:sz w:val="21"/>
        </w:rPr>
      </w:pPr>
    </w:p>
    <w:p w14:paraId="12F3A6C9">
      <w:pPr>
        <w:spacing w:line="243" w:lineRule="auto"/>
        <w:rPr>
          <w:rFonts w:ascii="Arial"/>
          <w:sz w:val="21"/>
        </w:rPr>
      </w:pPr>
    </w:p>
    <w:p w14:paraId="3817EA42">
      <w:pPr>
        <w:spacing w:line="243" w:lineRule="auto"/>
        <w:rPr>
          <w:rFonts w:ascii="Arial"/>
          <w:sz w:val="21"/>
        </w:rPr>
      </w:pPr>
    </w:p>
    <w:p w14:paraId="322CC702">
      <w:pPr>
        <w:spacing w:line="243" w:lineRule="auto"/>
        <w:rPr>
          <w:rFonts w:ascii="Arial"/>
          <w:sz w:val="21"/>
        </w:rPr>
      </w:pPr>
    </w:p>
    <w:p w14:paraId="4A0B739C">
      <w:pPr>
        <w:spacing w:line="243" w:lineRule="auto"/>
        <w:rPr>
          <w:rFonts w:ascii="Arial"/>
          <w:sz w:val="21"/>
        </w:rPr>
      </w:pPr>
    </w:p>
    <w:p w14:paraId="1B9D7061">
      <w:pPr>
        <w:spacing w:line="243" w:lineRule="auto"/>
        <w:rPr>
          <w:rFonts w:ascii="Arial"/>
          <w:sz w:val="21"/>
        </w:rPr>
      </w:pPr>
    </w:p>
    <w:p w14:paraId="53128A8F">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5167B603">
      <w:pPr>
        <w:pStyle w:val="2"/>
      </w:pPr>
    </w:p>
    <w:p w14:paraId="2C77CB5D">
      <w:pPr>
        <w:spacing w:line="243" w:lineRule="auto"/>
        <w:rPr>
          <w:rFonts w:ascii="Arial"/>
          <w:sz w:val="21"/>
        </w:rPr>
      </w:pPr>
    </w:p>
    <w:p w14:paraId="7F9ACB79">
      <w:pPr>
        <w:spacing w:line="243" w:lineRule="auto"/>
        <w:rPr>
          <w:rFonts w:ascii="Arial"/>
          <w:sz w:val="21"/>
        </w:rPr>
      </w:pPr>
    </w:p>
    <w:p w14:paraId="7DBED222">
      <w:pPr>
        <w:spacing w:line="244" w:lineRule="auto"/>
        <w:rPr>
          <w:rFonts w:ascii="Arial"/>
          <w:sz w:val="21"/>
        </w:rPr>
      </w:pPr>
    </w:p>
    <w:p w14:paraId="4A7D1677">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62081EB2">
      <w:pPr>
        <w:spacing w:line="393" w:lineRule="auto"/>
        <w:rPr>
          <w:rFonts w:ascii="Arial"/>
          <w:sz w:val="21"/>
        </w:rPr>
      </w:pPr>
    </w:p>
    <w:p w14:paraId="2EC515A2">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3C52AB4C">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ascii="仿宋" w:hAnsi="仿宋" w:eastAsia="仿宋" w:cs="仿宋"/>
          <w:spacing w:val="-2"/>
          <w:sz w:val="24"/>
          <w:szCs w:val="24"/>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652604F8">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2531F867">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3D72145C">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791DFA63">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1A1787EC">
      <w:pPr>
        <w:pStyle w:val="2"/>
        <w:rPr>
          <w:rFonts w:ascii="仿宋" w:hAnsi="仿宋" w:eastAsia="仿宋" w:cs="仿宋"/>
          <w:spacing w:val="-4"/>
          <w:sz w:val="24"/>
          <w:szCs w:val="24"/>
        </w:rPr>
      </w:pPr>
    </w:p>
    <w:p w14:paraId="06381317">
      <w:pPr>
        <w:pStyle w:val="2"/>
        <w:rPr>
          <w:rFonts w:ascii="仿宋" w:hAnsi="仿宋" w:eastAsia="仿宋" w:cs="仿宋"/>
          <w:spacing w:val="-4"/>
          <w:sz w:val="24"/>
          <w:szCs w:val="24"/>
        </w:rPr>
      </w:pPr>
    </w:p>
    <w:p w14:paraId="3484DBB5">
      <w:pPr>
        <w:pStyle w:val="2"/>
        <w:rPr>
          <w:rFonts w:ascii="仿宋" w:hAnsi="仿宋" w:eastAsia="仿宋" w:cs="仿宋"/>
          <w:spacing w:val="-4"/>
          <w:sz w:val="24"/>
          <w:szCs w:val="24"/>
        </w:rPr>
      </w:pPr>
    </w:p>
    <w:p w14:paraId="14763C84">
      <w:pPr>
        <w:pStyle w:val="2"/>
        <w:rPr>
          <w:rFonts w:ascii="仿宋" w:hAnsi="仿宋" w:eastAsia="仿宋" w:cs="仿宋"/>
          <w:spacing w:val="-4"/>
          <w:sz w:val="24"/>
          <w:szCs w:val="24"/>
        </w:rPr>
      </w:pPr>
    </w:p>
    <w:p w14:paraId="74D01889">
      <w:pPr>
        <w:pStyle w:val="2"/>
        <w:rPr>
          <w:rFonts w:ascii="仿宋" w:hAnsi="仿宋" w:eastAsia="仿宋" w:cs="仿宋"/>
          <w:spacing w:val="-4"/>
          <w:sz w:val="24"/>
          <w:szCs w:val="24"/>
        </w:rPr>
      </w:pPr>
    </w:p>
    <w:p w14:paraId="539F8181">
      <w:pPr>
        <w:pStyle w:val="2"/>
        <w:rPr>
          <w:rFonts w:ascii="仿宋" w:hAnsi="仿宋" w:eastAsia="仿宋" w:cs="仿宋"/>
          <w:spacing w:val="-4"/>
          <w:sz w:val="24"/>
          <w:szCs w:val="24"/>
        </w:rPr>
      </w:pPr>
    </w:p>
    <w:p w14:paraId="32AAFE14">
      <w:pPr>
        <w:pStyle w:val="2"/>
        <w:rPr>
          <w:rFonts w:ascii="仿宋" w:hAnsi="仿宋" w:eastAsia="仿宋" w:cs="仿宋"/>
          <w:spacing w:val="-4"/>
          <w:sz w:val="24"/>
          <w:szCs w:val="24"/>
        </w:rPr>
      </w:pPr>
    </w:p>
    <w:p w14:paraId="7114ABB4">
      <w:pPr>
        <w:pStyle w:val="2"/>
        <w:rPr>
          <w:rFonts w:ascii="仿宋" w:hAnsi="仿宋" w:eastAsia="仿宋" w:cs="仿宋"/>
          <w:spacing w:val="-4"/>
          <w:sz w:val="24"/>
          <w:szCs w:val="24"/>
        </w:rPr>
      </w:pPr>
    </w:p>
    <w:p w14:paraId="3B39D030">
      <w:pPr>
        <w:pStyle w:val="2"/>
        <w:rPr>
          <w:rFonts w:ascii="仿宋" w:hAnsi="仿宋" w:eastAsia="仿宋" w:cs="仿宋"/>
          <w:spacing w:val="-4"/>
          <w:sz w:val="24"/>
          <w:szCs w:val="24"/>
        </w:rPr>
      </w:pPr>
    </w:p>
    <w:p w14:paraId="7F08E813">
      <w:pPr>
        <w:pStyle w:val="2"/>
        <w:rPr>
          <w:rFonts w:hint="eastAsia" w:ascii="仿宋" w:hAnsi="仿宋" w:eastAsia="仿宋" w:cs="仿宋"/>
          <w:spacing w:val="-4"/>
          <w:sz w:val="24"/>
          <w:szCs w:val="24"/>
          <w:lang w:eastAsia="zh-CN"/>
        </w:rPr>
      </w:pPr>
    </w:p>
    <w:p w14:paraId="71CAFB89">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49D983A4">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0F524676">
      <w:pPr>
        <w:sectPr>
          <w:footerReference r:id="rId14" w:type="default"/>
          <w:pgSz w:w="11905" w:h="16840"/>
          <w:pgMar w:top="400" w:right="1693" w:bottom="615" w:left="1716" w:header="0" w:footer="454" w:gutter="0"/>
          <w:pgNumType w:fmt="numberInDash"/>
          <w:cols w:space="720" w:num="1"/>
        </w:sectPr>
      </w:pPr>
    </w:p>
    <w:p w14:paraId="1E986710">
      <w:pPr>
        <w:spacing w:line="243" w:lineRule="auto"/>
        <w:rPr>
          <w:rFonts w:ascii="Arial"/>
          <w:sz w:val="21"/>
        </w:rPr>
      </w:pPr>
    </w:p>
    <w:p w14:paraId="02E640DF">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3F49B795">
      <w:pPr>
        <w:spacing w:line="326" w:lineRule="auto"/>
        <w:rPr>
          <w:rFonts w:ascii="Arial"/>
          <w:sz w:val="21"/>
        </w:rPr>
      </w:pPr>
    </w:p>
    <w:p w14:paraId="72207DC1">
      <w:pPr>
        <w:spacing w:line="327" w:lineRule="auto"/>
        <w:rPr>
          <w:rFonts w:ascii="Arial"/>
          <w:sz w:val="21"/>
        </w:rPr>
      </w:pPr>
    </w:p>
    <w:p w14:paraId="2A43745A">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1DA2796A">
      <w:pPr>
        <w:spacing w:line="330" w:lineRule="auto"/>
        <w:rPr>
          <w:rFonts w:ascii="Arial"/>
          <w:sz w:val="21"/>
        </w:rPr>
      </w:pPr>
    </w:p>
    <w:p w14:paraId="1EDB8E09">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143DE7EF">
      <w:pPr>
        <w:spacing w:line="315" w:lineRule="auto"/>
        <w:rPr>
          <w:rFonts w:ascii="Arial"/>
          <w:sz w:val="21"/>
        </w:rPr>
      </w:pPr>
    </w:p>
    <w:p w14:paraId="1BFC970A">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543EE8F1">
      <w:pPr>
        <w:spacing w:line="251" w:lineRule="auto"/>
        <w:rPr>
          <w:rFonts w:ascii="Arial"/>
          <w:sz w:val="21"/>
        </w:rPr>
      </w:pPr>
    </w:p>
    <w:p w14:paraId="763ED2E5">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50563084">
      <w:pPr>
        <w:spacing w:line="291" w:lineRule="auto"/>
        <w:rPr>
          <w:rFonts w:ascii="Arial"/>
          <w:sz w:val="21"/>
        </w:rPr>
      </w:pPr>
    </w:p>
    <w:p w14:paraId="6F96FBBF">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186F66DF">
      <w:pPr>
        <w:spacing w:line="355" w:lineRule="auto"/>
        <w:rPr>
          <w:rFonts w:ascii="Arial"/>
          <w:sz w:val="21"/>
        </w:rPr>
      </w:pPr>
    </w:p>
    <w:p w14:paraId="4B5B9499">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18B456FF">
      <w:pPr>
        <w:spacing w:line="310" w:lineRule="auto"/>
        <w:rPr>
          <w:rFonts w:ascii="Arial"/>
          <w:sz w:val="21"/>
        </w:rPr>
      </w:pPr>
    </w:p>
    <w:p w14:paraId="73338239">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3C7561E6">
      <w:pPr>
        <w:spacing w:line="289" w:lineRule="auto"/>
        <w:rPr>
          <w:rFonts w:ascii="Arial"/>
          <w:sz w:val="21"/>
        </w:rPr>
      </w:pPr>
    </w:p>
    <w:p w14:paraId="3E2CC9BD">
      <w:pPr>
        <w:spacing w:line="289" w:lineRule="auto"/>
        <w:rPr>
          <w:rFonts w:ascii="Arial"/>
          <w:sz w:val="21"/>
        </w:rPr>
      </w:pPr>
    </w:p>
    <w:p w14:paraId="2EA2933F">
      <w:pPr>
        <w:spacing w:line="290" w:lineRule="auto"/>
        <w:rPr>
          <w:rFonts w:ascii="Arial"/>
          <w:sz w:val="21"/>
        </w:rPr>
      </w:pPr>
    </w:p>
    <w:p w14:paraId="5F6EE817">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16ECEE23">
      <w:pPr>
        <w:spacing w:line="249" w:lineRule="auto"/>
        <w:rPr>
          <w:rFonts w:ascii="Arial"/>
          <w:sz w:val="21"/>
        </w:rPr>
      </w:pPr>
    </w:p>
    <w:p w14:paraId="19FB3873">
      <w:pPr>
        <w:spacing w:line="249" w:lineRule="auto"/>
        <w:rPr>
          <w:rFonts w:ascii="Arial"/>
          <w:sz w:val="21"/>
        </w:rPr>
      </w:pPr>
    </w:p>
    <w:p w14:paraId="081140C7">
      <w:pPr>
        <w:spacing w:line="249" w:lineRule="auto"/>
        <w:rPr>
          <w:rFonts w:ascii="Arial"/>
          <w:sz w:val="21"/>
        </w:rPr>
      </w:pPr>
    </w:p>
    <w:p w14:paraId="24A2E2F5">
      <w:pPr>
        <w:spacing w:line="250" w:lineRule="auto"/>
        <w:rPr>
          <w:rFonts w:ascii="Arial"/>
          <w:sz w:val="21"/>
        </w:rPr>
      </w:pPr>
    </w:p>
    <w:p w14:paraId="28D45968">
      <w:pPr>
        <w:spacing w:line="250" w:lineRule="auto"/>
        <w:rPr>
          <w:rFonts w:ascii="Arial"/>
          <w:sz w:val="21"/>
        </w:rPr>
      </w:pPr>
    </w:p>
    <w:p w14:paraId="2851D49F">
      <w:pPr>
        <w:spacing w:line="250" w:lineRule="auto"/>
        <w:rPr>
          <w:rFonts w:ascii="Arial"/>
          <w:sz w:val="21"/>
        </w:rPr>
      </w:pPr>
    </w:p>
    <w:p w14:paraId="1C3AE2D5">
      <w:pPr>
        <w:spacing w:line="250" w:lineRule="auto"/>
        <w:rPr>
          <w:rFonts w:ascii="Arial"/>
          <w:sz w:val="21"/>
        </w:rPr>
      </w:pPr>
    </w:p>
    <w:p w14:paraId="677D75EA">
      <w:pPr>
        <w:spacing w:line="250" w:lineRule="auto"/>
        <w:rPr>
          <w:rFonts w:ascii="Arial"/>
          <w:sz w:val="21"/>
        </w:rPr>
      </w:pPr>
    </w:p>
    <w:p w14:paraId="4F287124">
      <w:pPr>
        <w:spacing w:line="250" w:lineRule="auto"/>
        <w:rPr>
          <w:rFonts w:ascii="Arial"/>
          <w:sz w:val="21"/>
        </w:rPr>
      </w:pPr>
    </w:p>
    <w:p w14:paraId="6C3A3107">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438C6B23">
      <w:pPr>
        <w:sectPr>
          <w:footerReference r:id="rId15" w:type="default"/>
          <w:pgSz w:w="11905" w:h="16840"/>
          <w:pgMar w:top="400" w:right="810" w:bottom="615" w:left="1785" w:header="0" w:footer="454" w:gutter="0"/>
          <w:pgNumType w:fmt="numberInDash"/>
          <w:cols w:space="720" w:num="1"/>
        </w:sectPr>
      </w:pPr>
    </w:p>
    <w:p w14:paraId="229ADC5D">
      <w:pPr>
        <w:spacing w:line="244" w:lineRule="auto"/>
        <w:rPr>
          <w:rFonts w:ascii="Arial"/>
          <w:sz w:val="21"/>
        </w:rPr>
      </w:pPr>
    </w:p>
    <w:p w14:paraId="7F61EC03">
      <w:pPr>
        <w:rPr>
          <w:sz w:val="22"/>
          <w:szCs w:val="22"/>
        </w:rPr>
      </w:pPr>
    </w:p>
    <w:p w14:paraId="4FED15C1">
      <w:pPr>
        <w:spacing w:line="317" w:lineRule="auto"/>
        <w:rPr>
          <w:rFonts w:ascii="Arial"/>
          <w:sz w:val="21"/>
        </w:rPr>
      </w:pPr>
    </w:p>
    <w:p w14:paraId="4E5CDC01">
      <w:pPr>
        <w:spacing w:line="317" w:lineRule="auto"/>
        <w:rPr>
          <w:rFonts w:ascii="Arial"/>
          <w:sz w:val="21"/>
        </w:rPr>
      </w:pPr>
    </w:p>
    <w:p w14:paraId="00EA3B82">
      <w:pPr>
        <w:spacing w:line="318" w:lineRule="auto"/>
        <w:rPr>
          <w:rFonts w:ascii="Arial"/>
          <w:sz w:val="21"/>
        </w:rPr>
      </w:pPr>
    </w:p>
    <w:p w14:paraId="6E5B811B">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5C4EF1DD">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104B1946">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1F2C486F">
      <w:pPr>
        <w:spacing w:line="271" w:lineRule="auto"/>
        <w:rPr>
          <w:rFonts w:ascii="Arial"/>
          <w:sz w:val="21"/>
        </w:rPr>
      </w:pPr>
    </w:p>
    <w:p w14:paraId="7C3C7DEB">
      <w:pPr>
        <w:spacing w:line="271" w:lineRule="auto"/>
        <w:rPr>
          <w:rFonts w:ascii="Arial"/>
          <w:sz w:val="21"/>
        </w:rPr>
      </w:pPr>
    </w:p>
    <w:p w14:paraId="198D93AA">
      <w:pPr>
        <w:spacing w:line="272" w:lineRule="auto"/>
        <w:rPr>
          <w:rFonts w:ascii="Arial"/>
          <w:sz w:val="21"/>
        </w:rPr>
      </w:pPr>
    </w:p>
    <w:p w14:paraId="173CAEFA">
      <w:pPr>
        <w:spacing w:line="272" w:lineRule="auto"/>
        <w:rPr>
          <w:rFonts w:ascii="Arial"/>
          <w:sz w:val="21"/>
        </w:rPr>
      </w:pPr>
    </w:p>
    <w:p w14:paraId="01A9517A">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7E39B89C">
      <w:pPr>
        <w:spacing w:line="248" w:lineRule="auto"/>
        <w:rPr>
          <w:rFonts w:ascii="Arial"/>
          <w:sz w:val="21"/>
        </w:rPr>
      </w:pPr>
    </w:p>
    <w:p w14:paraId="5B082D34">
      <w:pPr>
        <w:spacing w:line="249" w:lineRule="auto"/>
        <w:rPr>
          <w:rFonts w:ascii="Arial"/>
          <w:sz w:val="21"/>
        </w:rPr>
      </w:pPr>
    </w:p>
    <w:p w14:paraId="11E1CEB5">
      <w:pPr>
        <w:spacing w:line="249" w:lineRule="auto"/>
        <w:rPr>
          <w:rFonts w:ascii="Arial"/>
          <w:sz w:val="21"/>
        </w:rPr>
      </w:pPr>
    </w:p>
    <w:p w14:paraId="6FDB9E0E">
      <w:pPr>
        <w:spacing w:line="249" w:lineRule="auto"/>
        <w:rPr>
          <w:rFonts w:ascii="Arial"/>
          <w:sz w:val="21"/>
        </w:rPr>
      </w:pPr>
    </w:p>
    <w:p w14:paraId="73DD6A71">
      <w:pPr>
        <w:spacing w:line="249" w:lineRule="auto"/>
        <w:rPr>
          <w:rFonts w:ascii="Arial"/>
          <w:sz w:val="21"/>
        </w:rPr>
      </w:pPr>
    </w:p>
    <w:p w14:paraId="06D79FA9">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7A8D8977">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7796DCC8">
      <w:pPr>
        <w:sectPr>
          <w:headerReference r:id="rId16" w:type="default"/>
          <w:footerReference r:id="rId17" w:type="default"/>
          <w:pgSz w:w="11905" w:h="16840"/>
          <w:pgMar w:top="400" w:right="1728" w:bottom="615" w:left="1716" w:header="0" w:footer="454" w:gutter="0"/>
          <w:pgNumType w:fmt="numberInDash"/>
          <w:cols w:space="720" w:num="1"/>
        </w:sectPr>
      </w:pPr>
    </w:p>
    <w:p w14:paraId="271B1A5B">
      <w:pPr>
        <w:spacing w:line="317" w:lineRule="auto"/>
        <w:rPr>
          <w:rFonts w:ascii="Arial"/>
          <w:sz w:val="21"/>
        </w:rPr>
      </w:pPr>
    </w:p>
    <w:p w14:paraId="1FD0AC95">
      <w:pPr>
        <w:spacing w:line="317" w:lineRule="auto"/>
        <w:rPr>
          <w:rFonts w:ascii="Arial"/>
          <w:sz w:val="21"/>
        </w:rPr>
      </w:pPr>
    </w:p>
    <w:p w14:paraId="75D18660">
      <w:pPr>
        <w:spacing w:line="318" w:lineRule="auto"/>
        <w:rPr>
          <w:rFonts w:ascii="Arial"/>
          <w:sz w:val="21"/>
        </w:rPr>
      </w:pPr>
    </w:p>
    <w:p w14:paraId="4881729D">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39DC23B9"/>
    <w:p w14:paraId="7C96E206"/>
    <w:p w14:paraId="051E77AD"/>
    <w:p w14:paraId="55575EB8">
      <w:pPr>
        <w:spacing w:line="87" w:lineRule="exact"/>
      </w:pPr>
    </w:p>
    <w:tbl>
      <w:tblPr>
        <w:tblStyle w:val="8"/>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53F623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79B23991">
            <w:pPr>
              <w:spacing w:line="321" w:lineRule="auto"/>
              <w:rPr>
                <w:rFonts w:ascii="Arial"/>
                <w:sz w:val="21"/>
              </w:rPr>
            </w:pPr>
          </w:p>
          <w:p w14:paraId="4A8D2598">
            <w:pPr>
              <w:spacing w:line="321" w:lineRule="auto"/>
              <w:rPr>
                <w:rFonts w:ascii="Arial"/>
                <w:sz w:val="21"/>
              </w:rPr>
            </w:pPr>
          </w:p>
          <w:p w14:paraId="49CC1D0C">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48D48647">
            <w:pPr>
              <w:rPr>
                <w:rFonts w:ascii="Arial"/>
                <w:sz w:val="21"/>
              </w:rPr>
            </w:pPr>
          </w:p>
        </w:tc>
      </w:tr>
      <w:tr w14:paraId="676BCE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3716FDC6">
            <w:pPr>
              <w:spacing w:line="397" w:lineRule="auto"/>
              <w:rPr>
                <w:rFonts w:ascii="Arial"/>
                <w:sz w:val="21"/>
              </w:rPr>
            </w:pPr>
          </w:p>
          <w:p w14:paraId="1CB3A122">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51C489BF">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390FA3C4">
            <w:pPr>
              <w:rPr>
                <w:rFonts w:ascii="Arial"/>
                <w:sz w:val="21"/>
              </w:rPr>
            </w:pPr>
          </w:p>
        </w:tc>
      </w:tr>
      <w:tr w14:paraId="13A959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3AC64094">
            <w:pPr>
              <w:spacing w:line="417" w:lineRule="auto"/>
              <w:rPr>
                <w:rFonts w:ascii="Arial"/>
                <w:sz w:val="21"/>
              </w:rPr>
            </w:pPr>
          </w:p>
          <w:p w14:paraId="6FA664DB">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5ABA2DBE">
            <w:pPr>
              <w:rPr>
                <w:rFonts w:ascii="Arial"/>
                <w:sz w:val="21"/>
              </w:rPr>
            </w:pPr>
          </w:p>
        </w:tc>
      </w:tr>
      <w:tr w14:paraId="597F35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53B8C576">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7E64B348"/>
          <w:p w14:paraId="48650837">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07C50D2C">
      <w:pPr>
        <w:spacing w:line="269" w:lineRule="auto"/>
        <w:rPr>
          <w:rFonts w:ascii="Arial"/>
          <w:sz w:val="21"/>
        </w:rPr>
      </w:pPr>
    </w:p>
    <w:p w14:paraId="779BD797">
      <w:pPr>
        <w:spacing w:line="269" w:lineRule="auto"/>
        <w:rPr>
          <w:rFonts w:ascii="Arial"/>
          <w:sz w:val="21"/>
        </w:rPr>
      </w:pPr>
    </w:p>
    <w:p w14:paraId="064A008B">
      <w:pPr>
        <w:spacing w:line="270" w:lineRule="auto"/>
        <w:rPr>
          <w:rFonts w:ascii="Arial"/>
          <w:sz w:val="21"/>
        </w:rPr>
      </w:pPr>
    </w:p>
    <w:p w14:paraId="7DFD8381">
      <w:pPr>
        <w:spacing w:line="270" w:lineRule="auto"/>
        <w:rPr>
          <w:rFonts w:ascii="Arial"/>
          <w:sz w:val="21"/>
        </w:rPr>
      </w:pPr>
    </w:p>
    <w:p w14:paraId="35E27D8A">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16D96749">
      <w:pPr>
        <w:spacing w:line="251" w:lineRule="auto"/>
        <w:rPr>
          <w:rFonts w:ascii="Arial"/>
          <w:sz w:val="21"/>
        </w:rPr>
      </w:pPr>
    </w:p>
    <w:p w14:paraId="6D53053F">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4EA86292">
      <w:pPr>
        <w:spacing w:line="252" w:lineRule="auto"/>
        <w:rPr>
          <w:rFonts w:ascii="Arial"/>
          <w:sz w:val="21"/>
        </w:rPr>
      </w:pPr>
    </w:p>
    <w:p w14:paraId="18F3D82F">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318ABA8E">
      <w:pPr>
        <w:sectPr>
          <w:footerReference r:id="rId18" w:type="default"/>
          <w:pgSz w:w="11905" w:h="16840"/>
          <w:pgMar w:top="400" w:right="1284" w:bottom="615" w:left="1665" w:header="0" w:footer="454" w:gutter="0"/>
          <w:pgNumType w:fmt="numberInDash"/>
          <w:cols w:space="720" w:num="1"/>
        </w:sectPr>
      </w:pPr>
    </w:p>
    <w:p w14:paraId="05976CC9">
      <w:pPr>
        <w:spacing w:line="317" w:lineRule="auto"/>
        <w:rPr>
          <w:rFonts w:ascii="Arial"/>
          <w:sz w:val="21"/>
        </w:rPr>
      </w:pPr>
    </w:p>
    <w:p w14:paraId="798636F0">
      <w:pPr>
        <w:spacing w:line="318" w:lineRule="auto"/>
        <w:rPr>
          <w:rFonts w:ascii="Arial"/>
          <w:sz w:val="21"/>
        </w:rPr>
      </w:pPr>
    </w:p>
    <w:p w14:paraId="0D1480CD">
      <w:pPr>
        <w:spacing w:line="318" w:lineRule="auto"/>
        <w:rPr>
          <w:rFonts w:ascii="Arial"/>
          <w:sz w:val="21"/>
        </w:rPr>
      </w:pPr>
    </w:p>
    <w:p w14:paraId="1512B2BF">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8"/>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0407FC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38E36ABF">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4F60D790">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6FCC22A7">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2422F48B">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396662AA">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1F4FB1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51F3B037">
            <w:pPr>
              <w:rPr>
                <w:rFonts w:ascii="Arial"/>
                <w:sz w:val="21"/>
              </w:rPr>
            </w:pPr>
          </w:p>
        </w:tc>
        <w:tc>
          <w:tcPr>
            <w:tcW w:w="1623" w:type="dxa"/>
            <w:vAlign w:val="top"/>
          </w:tcPr>
          <w:p w14:paraId="136DD57A">
            <w:pPr>
              <w:rPr>
                <w:rFonts w:ascii="Arial"/>
                <w:sz w:val="21"/>
              </w:rPr>
            </w:pPr>
          </w:p>
        </w:tc>
        <w:tc>
          <w:tcPr>
            <w:tcW w:w="1621" w:type="dxa"/>
            <w:vAlign w:val="top"/>
          </w:tcPr>
          <w:p w14:paraId="1E7AA5F2">
            <w:pPr>
              <w:rPr>
                <w:rFonts w:ascii="Arial"/>
                <w:sz w:val="21"/>
              </w:rPr>
            </w:pPr>
          </w:p>
        </w:tc>
        <w:tc>
          <w:tcPr>
            <w:tcW w:w="1932" w:type="dxa"/>
            <w:vAlign w:val="top"/>
          </w:tcPr>
          <w:p w14:paraId="1D2A161C">
            <w:pPr>
              <w:rPr>
                <w:rFonts w:ascii="Arial"/>
                <w:sz w:val="21"/>
              </w:rPr>
            </w:pPr>
          </w:p>
        </w:tc>
        <w:tc>
          <w:tcPr>
            <w:tcW w:w="1363" w:type="dxa"/>
            <w:vAlign w:val="top"/>
          </w:tcPr>
          <w:p w14:paraId="2EFE317B">
            <w:pPr>
              <w:rPr>
                <w:rFonts w:ascii="Arial"/>
                <w:sz w:val="21"/>
              </w:rPr>
            </w:pPr>
          </w:p>
        </w:tc>
      </w:tr>
      <w:tr w14:paraId="5BC732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39F9CCAA">
            <w:pPr>
              <w:rPr>
                <w:rFonts w:ascii="Arial"/>
                <w:sz w:val="21"/>
              </w:rPr>
            </w:pPr>
          </w:p>
        </w:tc>
        <w:tc>
          <w:tcPr>
            <w:tcW w:w="1623" w:type="dxa"/>
            <w:vAlign w:val="top"/>
          </w:tcPr>
          <w:p w14:paraId="2DCCDCEA">
            <w:pPr>
              <w:rPr>
                <w:rFonts w:ascii="Arial"/>
                <w:sz w:val="21"/>
              </w:rPr>
            </w:pPr>
          </w:p>
        </w:tc>
        <w:tc>
          <w:tcPr>
            <w:tcW w:w="1621" w:type="dxa"/>
            <w:vAlign w:val="top"/>
          </w:tcPr>
          <w:p w14:paraId="79D8C55D">
            <w:pPr>
              <w:rPr>
                <w:rFonts w:ascii="Arial"/>
                <w:sz w:val="21"/>
              </w:rPr>
            </w:pPr>
          </w:p>
        </w:tc>
        <w:tc>
          <w:tcPr>
            <w:tcW w:w="1932" w:type="dxa"/>
            <w:vAlign w:val="top"/>
          </w:tcPr>
          <w:p w14:paraId="097DEF0A">
            <w:pPr>
              <w:rPr>
                <w:rFonts w:ascii="Arial"/>
                <w:sz w:val="21"/>
              </w:rPr>
            </w:pPr>
          </w:p>
        </w:tc>
        <w:tc>
          <w:tcPr>
            <w:tcW w:w="1363" w:type="dxa"/>
            <w:vAlign w:val="top"/>
          </w:tcPr>
          <w:p w14:paraId="2888FCD4">
            <w:pPr>
              <w:rPr>
                <w:rFonts w:ascii="Arial"/>
                <w:sz w:val="21"/>
              </w:rPr>
            </w:pPr>
          </w:p>
        </w:tc>
      </w:tr>
      <w:tr w14:paraId="0273C9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24475B6D">
            <w:pPr>
              <w:rPr>
                <w:rFonts w:ascii="Arial"/>
                <w:sz w:val="21"/>
              </w:rPr>
            </w:pPr>
          </w:p>
        </w:tc>
        <w:tc>
          <w:tcPr>
            <w:tcW w:w="1623" w:type="dxa"/>
            <w:vAlign w:val="top"/>
          </w:tcPr>
          <w:p w14:paraId="167770BE">
            <w:pPr>
              <w:rPr>
                <w:rFonts w:ascii="Arial"/>
                <w:sz w:val="21"/>
              </w:rPr>
            </w:pPr>
          </w:p>
        </w:tc>
        <w:tc>
          <w:tcPr>
            <w:tcW w:w="1621" w:type="dxa"/>
            <w:vAlign w:val="top"/>
          </w:tcPr>
          <w:p w14:paraId="7748A544">
            <w:pPr>
              <w:rPr>
                <w:rFonts w:ascii="Arial"/>
                <w:sz w:val="21"/>
              </w:rPr>
            </w:pPr>
          </w:p>
        </w:tc>
        <w:tc>
          <w:tcPr>
            <w:tcW w:w="1932" w:type="dxa"/>
            <w:vAlign w:val="top"/>
          </w:tcPr>
          <w:p w14:paraId="62D49751">
            <w:pPr>
              <w:rPr>
                <w:rFonts w:ascii="Arial"/>
                <w:sz w:val="21"/>
              </w:rPr>
            </w:pPr>
          </w:p>
        </w:tc>
        <w:tc>
          <w:tcPr>
            <w:tcW w:w="1363" w:type="dxa"/>
            <w:vAlign w:val="top"/>
          </w:tcPr>
          <w:p w14:paraId="06EF62CA">
            <w:pPr>
              <w:rPr>
                <w:rFonts w:ascii="Arial"/>
                <w:sz w:val="21"/>
              </w:rPr>
            </w:pPr>
          </w:p>
        </w:tc>
      </w:tr>
      <w:tr w14:paraId="0C5679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1FB5F1D6">
            <w:pPr>
              <w:rPr>
                <w:rFonts w:ascii="Arial"/>
                <w:sz w:val="21"/>
              </w:rPr>
            </w:pPr>
          </w:p>
        </w:tc>
        <w:tc>
          <w:tcPr>
            <w:tcW w:w="1623" w:type="dxa"/>
            <w:vAlign w:val="top"/>
          </w:tcPr>
          <w:p w14:paraId="1148893D">
            <w:pPr>
              <w:rPr>
                <w:rFonts w:ascii="Arial"/>
                <w:sz w:val="21"/>
              </w:rPr>
            </w:pPr>
          </w:p>
        </w:tc>
        <w:tc>
          <w:tcPr>
            <w:tcW w:w="1621" w:type="dxa"/>
            <w:vAlign w:val="top"/>
          </w:tcPr>
          <w:p w14:paraId="05660448">
            <w:pPr>
              <w:rPr>
                <w:rFonts w:ascii="Arial"/>
                <w:sz w:val="21"/>
              </w:rPr>
            </w:pPr>
          </w:p>
        </w:tc>
        <w:tc>
          <w:tcPr>
            <w:tcW w:w="1932" w:type="dxa"/>
            <w:vAlign w:val="top"/>
          </w:tcPr>
          <w:p w14:paraId="08FB5F50">
            <w:pPr>
              <w:rPr>
                <w:rFonts w:ascii="Arial"/>
                <w:sz w:val="21"/>
              </w:rPr>
            </w:pPr>
          </w:p>
        </w:tc>
        <w:tc>
          <w:tcPr>
            <w:tcW w:w="1363" w:type="dxa"/>
            <w:vAlign w:val="top"/>
          </w:tcPr>
          <w:p w14:paraId="2E1D82CC">
            <w:pPr>
              <w:rPr>
                <w:rFonts w:ascii="Arial"/>
                <w:sz w:val="21"/>
              </w:rPr>
            </w:pPr>
          </w:p>
        </w:tc>
      </w:tr>
      <w:tr w14:paraId="559686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53E05394">
            <w:pPr>
              <w:rPr>
                <w:rFonts w:ascii="Arial"/>
                <w:sz w:val="21"/>
              </w:rPr>
            </w:pPr>
          </w:p>
        </w:tc>
        <w:tc>
          <w:tcPr>
            <w:tcW w:w="1623" w:type="dxa"/>
            <w:vAlign w:val="top"/>
          </w:tcPr>
          <w:p w14:paraId="43AC6700">
            <w:pPr>
              <w:rPr>
                <w:rFonts w:ascii="Arial"/>
                <w:sz w:val="21"/>
              </w:rPr>
            </w:pPr>
          </w:p>
        </w:tc>
        <w:tc>
          <w:tcPr>
            <w:tcW w:w="1621" w:type="dxa"/>
            <w:vAlign w:val="top"/>
          </w:tcPr>
          <w:p w14:paraId="5FA33B90">
            <w:pPr>
              <w:rPr>
                <w:rFonts w:ascii="Arial"/>
                <w:sz w:val="21"/>
              </w:rPr>
            </w:pPr>
          </w:p>
        </w:tc>
        <w:tc>
          <w:tcPr>
            <w:tcW w:w="1932" w:type="dxa"/>
            <w:vAlign w:val="top"/>
          </w:tcPr>
          <w:p w14:paraId="13CC54BA">
            <w:pPr>
              <w:rPr>
                <w:rFonts w:ascii="Arial"/>
                <w:sz w:val="21"/>
              </w:rPr>
            </w:pPr>
          </w:p>
        </w:tc>
        <w:tc>
          <w:tcPr>
            <w:tcW w:w="1363" w:type="dxa"/>
            <w:vAlign w:val="top"/>
          </w:tcPr>
          <w:p w14:paraId="6D8149EC">
            <w:pPr>
              <w:rPr>
                <w:rFonts w:ascii="Arial"/>
                <w:sz w:val="21"/>
              </w:rPr>
            </w:pPr>
          </w:p>
        </w:tc>
      </w:tr>
      <w:tr w14:paraId="65615C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239C3062">
            <w:pPr>
              <w:rPr>
                <w:rFonts w:hint="eastAsia" w:ascii="仿宋" w:hAnsi="仿宋" w:eastAsia="仿宋" w:cs="仿宋"/>
                <w:sz w:val="28"/>
                <w:szCs w:val="28"/>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p w14:paraId="46FCD8A3">
            <w:pPr>
              <w:pStyle w:val="2"/>
              <w:rPr>
                <w:rFonts w:hint="default"/>
                <w:lang w:val="en-US" w:eastAsia="zh-CN"/>
              </w:rPr>
            </w:pPr>
            <w:r>
              <w:rPr>
                <w:rFonts w:hint="eastAsia" w:ascii="仿宋" w:hAnsi="仿宋" w:eastAsia="仿宋" w:cs="仿宋"/>
                <w:color w:val="auto"/>
                <w:sz w:val="28"/>
                <w:szCs w:val="28"/>
                <w:highlight w:val="green"/>
                <w:u w:val="none"/>
                <w:lang w:val="en-US" w:eastAsia="zh-CN"/>
              </w:rPr>
              <w:t>双低菜粕按照袋装、散装各一半数量进行报价</w:t>
            </w:r>
          </w:p>
        </w:tc>
      </w:tr>
    </w:tbl>
    <w:p w14:paraId="59AC5369">
      <w:pPr>
        <w:rPr>
          <w:rFonts w:ascii="Arial"/>
          <w:sz w:val="21"/>
        </w:rPr>
      </w:pPr>
      <w:bookmarkStart w:id="0" w:name="_GoBack"/>
      <w:bookmarkEnd w:id="0"/>
    </w:p>
    <w:p w14:paraId="72C338C7">
      <w:pPr>
        <w:spacing w:line="241" w:lineRule="auto"/>
        <w:rPr>
          <w:rFonts w:ascii="Arial"/>
          <w:sz w:val="21"/>
        </w:rPr>
      </w:pPr>
    </w:p>
    <w:p w14:paraId="4F50D9BD">
      <w:pPr>
        <w:pStyle w:val="2"/>
        <w:rPr>
          <w:rFonts w:ascii="Arial"/>
          <w:sz w:val="21"/>
        </w:rPr>
      </w:pPr>
    </w:p>
    <w:p w14:paraId="52403F7C">
      <w:pPr>
        <w:pStyle w:val="2"/>
        <w:rPr>
          <w:rFonts w:ascii="Arial"/>
          <w:sz w:val="21"/>
        </w:rPr>
      </w:pPr>
    </w:p>
    <w:p w14:paraId="05A8883F">
      <w:pPr>
        <w:pStyle w:val="2"/>
        <w:rPr>
          <w:rFonts w:ascii="Arial"/>
          <w:sz w:val="21"/>
        </w:rPr>
      </w:pPr>
    </w:p>
    <w:p w14:paraId="074DE52F">
      <w:pPr>
        <w:pStyle w:val="2"/>
        <w:rPr>
          <w:rFonts w:ascii="Arial"/>
          <w:sz w:val="21"/>
        </w:rPr>
      </w:pPr>
    </w:p>
    <w:p w14:paraId="15F7E2F8">
      <w:pPr>
        <w:pStyle w:val="2"/>
        <w:rPr>
          <w:rFonts w:ascii="Arial"/>
          <w:sz w:val="21"/>
        </w:rPr>
      </w:pPr>
    </w:p>
    <w:p w14:paraId="59F3CB1D">
      <w:pPr>
        <w:pStyle w:val="2"/>
        <w:rPr>
          <w:rFonts w:ascii="Arial"/>
          <w:sz w:val="21"/>
        </w:rPr>
      </w:pPr>
    </w:p>
    <w:p w14:paraId="28AB0076">
      <w:pPr>
        <w:pStyle w:val="2"/>
        <w:rPr>
          <w:rFonts w:ascii="Arial"/>
          <w:sz w:val="21"/>
        </w:rPr>
      </w:pPr>
    </w:p>
    <w:p w14:paraId="732AE26F">
      <w:pPr>
        <w:pStyle w:val="2"/>
        <w:rPr>
          <w:rFonts w:ascii="Arial"/>
          <w:sz w:val="21"/>
        </w:rPr>
      </w:pPr>
    </w:p>
    <w:p w14:paraId="474CD998">
      <w:pPr>
        <w:pStyle w:val="2"/>
        <w:rPr>
          <w:rFonts w:ascii="Arial"/>
          <w:sz w:val="21"/>
        </w:rPr>
      </w:pPr>
    </w:p>
    <w:p w14:paraId="4C02FB4B">
      <w:pPr>
        <w:pStyle w:val="2"/>
        <w:rPr>
          <w:rFonts w:ascii="Arial"/>
          <w:sz w:val="21"/>
        </w:rPr>
      </w:pPr>
    </w:p>
    <w:p w14:paraId="7B438B46">
      <w:pPr>
        <w:pStyle w:val="2"/>
        <w:rPr>
          <w:rFonts w:ascii="Arial"/>
          <w:sz w:val="21"/>
        </w:rPr>
      </w:pPr>
    </w:p>
    <w:p w14:paraId="0610E79E">
      <w:pPr>
        <w:pStyle w:val="2"/>
        <w:rPr>
          <w:rFonts w:ascii="Arial"/>
          <w:sz w:val="21"/>
        </w:rPr>
      </w:pPr>
    </w:p>
    <w:p w14:paraId="60E65A8F">
      <w:pPr>
        <w:pStyle w:val="2"/>
        <w:rPr>
          <w:rFonts w:ascii="Arial"/>
          <w:sz w:val="21"/>
        </w:rPr>
      </w:pPr>
    </w:p>
    <w:p w14:paraId="35AAD2F3">
      <w:pPr>
        <w:pStyle w:val="2"/>
        <w:rPr>
          <w:rFonts w:ascii="Arial"/>
          <w:sz w:val="21"/>
        </w:rPr>
      </w:pPr>
    </w:p>
    <w:p w14:paraId="2E979884">
      <w:pPr>
        <w:pStyle w:val="2"/>
        <w:rPr>
          <w:rFonts w:ascii="Arial"/>
          <w:sz w:val="21"/>
        </w:rPr>
      </w:pPr>
    </w:p>
    <w:p w14:paraId="1F2BA260">
      <w:pPr>
        <w:pStyle w:val="2"/>
        <w:rPr>
          <w:rFonts w:ascii="Arial"/>
          <w:sz w:val="21"/>
        </w:rPr>
      </w:pPr>
    </w:p>
    <w:p w14:paraId="5EA379AB">
      <w:pPr>
        <w:pStyle w:val="2"/>
        <w:rPr>
          <w:rFonts w:ascii="Arial"/>
          <w:sz w:val="21"/>
        </w:rPr>
      </w:pPr>
    </w:p>
    <w:p w14:paraId="3B50611A">
      <w:pPr>
        <w:pStyle w:val="2"/>
        <w:rPr>
          <w:rFonts w:ascii="Arial"/>
          <w:sz w:val="21"/>
        </w:rPr>
      </w:pPr>
    </w:p>
    <w:p w14:paraId="1751A930">
      <w:pPr>
        <w:pStyle w:val="2"/>
        <w:rPr>
          <w:rFonts w:ascii="Arial"/>
          <w:sz w:val="21"/>
        </w:rPr>
      </w:pPr>
    </w:p>
    <w:p w14:paraId="2686DAF7">
      <w:pPr>
        <w:pStyle w:val="2"/>
        <w:rPr>
          <w:rFonts w:ascii="Arial"/>
          <w:sz w:val="21"/>
        </w:rPr>
      </w:pPr>
    </w:p>
    <w:p w14:paraId="00B30E68">
      <w:pPr>
        <w:pStyle w:val="2"/>
        <w:rPr>
          <w:rFonts w:ascii="Arial"/>
          <w:sz w:val="21"/>
        </w:rPr>
      </w:pPr>
    </w:p>
    <w:p w14:paraId="00C85706">
      <w:pPr>
        <w:pStyle w:val="2"/>
        <w:rPr>
          <w:rFonts w:ascii="Arial"/>
          <w:sz w:val="21"/>
        </w:rPr>
      </w:pPr>
    </w:p>
    <w:p w14:paraId="3F87AB4E">
      <w:pPr>
        <w:pStyle w:val="2"/>
        <w:rPr>
          <w:rFonts w:ascii="Arial"/>
          <w:sz w:val="21"/>
        </w:rPr>
      </w:pPr>
    </w:p>
    <w:p w14:paraId="7067452A">
      <w:pPr>
        <w:pStyle w:val="2"/>
        <w:rPr>
          <w:rFonts w:ascii="Arial"/>
          <w:sz w:val="21"/>
        </w:rPr>
      </w:pPr>
    </w:p>
    <w:p w14:paraId="088C3FF3">
      <w:pPr>
        <w:pStyle w:val="2"/>
        <w:rPr>
          <w:rFonts w:ascii="Arial"/>
          <w:sz w:val="21"/>
        </w:rPr>
      </w:pPr>
    </w:p>
    <w:p w14:paraId="4C075916">
      <w:pPr>
        <w:pStyle w:val="2"/>
        <w:rPr>
          <w:rFonts w:ascii="Arial"/>
          <w:sz w:val="21"/>
        </w:rPr>
      </w:pPr>
    </w:p>
    <w:p w14:paraId="7F8AD9DC">
      <w:pPr>
        <w:pStyle w:val="2"/>
        <w:rPr>
          <w:rFonts w:ascii="Arial"/>
          <w:sz w:val="21"/>
        </w:rPr>
      </w:pPr>
    </w:p>
    <w:p w14:paraId="101E5CDA">
      <w:pPr>
        <w:pStyle w:val="2"/>
        <w:rPr>
          <w:rFonts w:ascii="Arial"/>
          <w:sz w:val="21"/>
        </w:rPr>
      </w:pPr>
    </w:p>
    <w:p w14:paraId="644A4459">
      <w:pPr>
        <w:pStyle w:val="2"/>
        <w:rPr>
          <w:rFonts w:ascii="Arial"/>
          <w:sz w:val="21"/>
        </w:rPr>
      </w:pPr>
    </w:p>
    <w:p w14:paraId="69F827F7">
      <w:pPr>
        <w:pStyle w:val="2"/>
        <w:rPr>
          <w:rFonts w:ascii="Arial"/>
          <w:sz w:val="21"/>
        </w:rPr>
      </w:pPr>
    </w:p>
    <w:p w14:paraId="2AF8B885">
      <w:pPr>
        <w:pStyle w:val="2"/>
        <w:rPr>
          <w:rFonts w:ascii="Arial"/>
          <w:sz w:val="21"/>
        </w:rPr>
      </w:pPr>
    </w:p>
    <w:p w14:paraId="0677C312">
      <w:pPr>
        <w:spacing w:line="241" w:lineRule="auto"/>
        <w:rPr>
          <w:rFonts w:ascii="Arial"/>
          <w:sz w:val="21"/>
        </w:rPr>
      </w:pPr>
    </w:p>
    <w:p w14:paraId="06B855AE">
      <w:pPr>
        <w:spacing w:line="241" w:lineRule="auto"/>
        <w:rPr>
          <w:rFonts w:ascii="Arial"/>
          <w:sz w:val="21"/>
        </w:rPr>
      </w:pPr>
    </w:p>
    <w:p w14:paraId="49005426">
      <w:pPr>
        <w:spacing w:line="242" w:lineRule="auto"/>
        <w:rPr>
          <w:rFonts w:ascii="Arial"/>
          <w:sz w:val="21"/>
        </w:rPr>
      </w:pPr>
    </w:p>
    <w:p w14:paraId="6C525618">
      <w:pPr>
        <w:spacing w:line="242" w:lineRule="auto"/>
        <w:rPr>
          <w:rFonts w:ascii="Arial"/>
          <w:sz w:val="21"/>
        </w:rPr>
      </w:pPr>
    </w:p>
    <w:p w14:paraId="72F264D5">
      <w:pPr>
        <w:spacing w:line="242" w:lineRule="auto"/>
        <w:rPr>
          <w:rFonts w:ascii="Arial"/>
          <w:sz w:val="21"/>
        </w:rPr>
      </w:pPr>
    </w:p>
    <w:p w14:paraId="02B8BA29">
      <w:pPr>
        <w:spacing w:line="242" w:lineRule="auto"/>
        <w:rPr>
          <w:rFonts w:ascii="Arial"/>
          <w:sz w:val="21"/>
        </w:rPr>
      </w:pPr>
    </w:p>
    <w:p w14:paraId="4535C4F3">
      <w:pPr>
        <w:spacing w:line="242" w:lineRule="auto"/>
        <w:rPr>
          <w:rFonts w:ascii="Arial"/>
          <w:sz w:val="21"/>
        </w:rPr>
      </w:pPr>
    </w:p>
    <w:p w14:paraId="5ABAFC51">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37529B70"/>
    <w:p w14:paraId="684E6D5B"/>
    <w:p w14:paraId="7970CF31">
      <w:pPr>
        <w:spacing w:line="59" w:lineRule="exact"/>
      </w:pPr>
    </w:p>
    <w:tbl>
      <w:tblPr>
        <w:tblStyle w:val="8"/>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3CB403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3A83F8AF">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756F9EAF">
            <w:pPr>
              <w:rPr>
                <w:rFonts w:ascii="Arial"/>
                <w:sz w:val="21"/>
              </w:rPr>
            </w:pPr>
          </w:p>
        </w:tc>
      </w:tr>
      <w:tr w14:paraId="1FB501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006322D6">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35861C8C">
            <w:pPr>
              <w:rPr>
                <w:rFonts w:ascii="Arial"/>
                <w:sz w:val="21"/>
              </w:rPr>
            </w:pPr>
          </w:p>
        </w:tc>
      </w:tr>
      <w:tr w14:paraId="2D86F8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75C5C6B4">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262BB1B1">
            <w:pPr>
              <w:rPr>
                <w:rFonts w:ascii="Arial"/>
                <w:sz w:val="21"/>
              </w:rPr>
            </w:pPr>
          </w:p>
        </w:tc>
      </w:tr>
      <w:tr w14:paraId="5A8CE0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0E6A42F4">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09691C9C">
            <w:pPr>
              <w:rPr>
                <w:rFonts w:ascii="Arial"/>
                <w:sz w:val="21"/>
              </w:rPr>
            </w:pPr>
          </w:p>
        </w:tc>
        <w:tc>
          <w:tcPr>
            <w:tcW w:w="2189" w:type="dxa"/>
            <w:gridSpan w:val="3"/>
            <w:vAlign w:val="top"/>
          </w:tcPr>
          <w:p w14:paraId="0B059345">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13445048">
            <w:pPr>
              <w:rPr>
                <w:rFonts w:ascii="Arial"/>
                <w:sz w:val="21"/>
              </w:rPr>
            </w:pPr>
          </w:p>
        </w:tc>
      </w:tr>
      <w:tr w14:paraId="3B332E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4B96AFBE">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6BAE0CD5">
            <w:pPr>
              <w:rPr>
                <w:rFonts w:ascii="Arial"/>
                <w:sz w:val="21"/>
              </w:rPr>
            </w:pPr>
          </w:p>
        </w:tc>
      </w:tr>
      <w:tr w14:paraId="57410B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0BF33AD6">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1CA95BBF">
            <w:pPr>
              <w:rPr>
                <w:rFonts w:ascii="Arial"/>
                <w:sz w:val="21"/>
              </w:rPr>
            </w:pPr>
          </w:p>
        </w:tc>
        <w:tc>
          <w:tcPr>
            <w:tcW w:w="1278" w:type="dxa"/>
            <w:gridSpan w:val="2"/>
            <w:vAlign w:val="top"/>
          </w:tcPr>
          <w:p w14:paraId="11853337">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67BD76ED">
            <w:pPr>
              <w:rPr>
                <w:rFonts w:ascii="Arial"/>
                <w:sz w:val="21"/>
              </w:rPr>
            </w:pPr>
          </w:p>
        </w:tc>
        <w:tc>
          <w:tcPr>
            <w:tcW w:w="1312" w:type="dxa"/>
            <w:gridSpan w:val="2"/>
            <w:vAlign w:val="top"/>
          </w:tcPr>
          <w:p w14:paraId="0C922067">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17F59187">
            <w:pPr>
              <w:rPr>
                <w:rFonts w:ascii="Arial"/>
                <w:sz w:val="21"/>
              </w:rPr>
            </w:pPr>
          </w:p>
        </w:tc>
      </w:tr>
      <w:tr w14:paraId="53376B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4C856F56">
            <w:pPr>
              <w:spacing w:line="379" w:lineRule="auto"/>
              <w:rPr>
                <w:rFonts w:ascii="Arial"/>
                <w:sz w:val="21"/>
              </w:rPr>
            </w:pPr>
          </w:p>
          <w:p w14:paraId="4A2B6EE9">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70792F33">
            <w:pPr>
              <w:rPr>
                <w:rFonts w:ascii="Arial"/>
                <w:sz w:val="21"/>
              </w:rPr>
            </w:pPr>
          </w:p>
        </w:tc>
      </w:tr>
    </w:tbl>
    <w:p w14:paraId="077705F2">
      <w:pPr>
        <w:spacing w:before="78" w:line="315" w:lineRule="exact"/>
        <w:rPr>
          <w:rFonts w:ascii="仿宋" w:hAnsi="仿宋" w:eastAsia="仿宋" w:cs="仿宋"/>
          <w:sz w:val="24"/>
          <w:szCs w:val="24"/>
        </w:rPr>
      </w:pPr>
    </w:p>
    <w:p w14:paraId="5849C27D">
      <w:pPr>
        <w:pStyle w:val="2"/>
        <w:rPr>
          <w:rFonts w:ascii="仿宋" w:hAnsi="仿宋" w:eastAsia="仿宋" w:cs="仿宋"/>
          <w:sz w:val="24"/>
          <w:szCs w:val="24"/>
        </w:rPr>
      </w:pPr>
    </w:p>
    <w:p w14:paraId="02B484FB">
      <w:pPr>
        <w:pStyle w:val="2"/>
        <w:rPr>
          <w:rFonts w:ascii="仿宋" w:hAnsi="仿宋" w:eastAsia="仿宋" w:cs="仿宋"/>
          <w:sz w:val="24"/>
          <w:szCs w:val="24"/>
        </w:rPr>
      </w:pPr>
    </w:p>
    <w:p w14:paraId="7F9DB0CB">
      <w:pPr>
        <w:pStyle w:val="2"/>
        <w:rPr>
          <w:rFonts w:ascii="仿宋" w:hAnsi="仿宋" w:eastAsia="仿宋" w:cs="仿宋"/>
          <w:sz w:val="24"/>
          <w:szCs w:val="24"/>
        </w:rPr>
      </w:pPr>
    </w:p>
    <w:p w14:paraId="56FCF1E4">
      <w:pPr>
        <w:pStyle w:val="2"/>
        <w:rPr>
          <w:rFonts w:ascii="仿宋" w:hAnsi="仿宋" w:eastAsia="仿宋" w:cs="仿宋"/>
          <w:sz w:val="24"/>
          <w:szCs w:val="24"/>
        </w:rPr>
      </w:pPr>
    </w:p>
    <w:p w14:paraId="71A8F553">
      <w:pPr>
        <w:pStyle w:val="2"/>
        <w:rPr>
          <w:rFonts w:ascii="仿宋" w:hAnsi="仿宋" w:eastAsia="仿宋" w:cs="仿宋"/>
          <w:sz w:val="24"/>
          <w:szCs w:val="24"/>
        </w:rPr>
      </w:pPr>
    </w:p>
    <w:p w14:paraId="3F435055">
      <w:pPr>
        <w:pStyle w:val="2"/>
        <w:rPr>
          <w:rFonts w:ascii="仿宋" w:hAnsi="仿宋" w:eastAsia="仿宋" w:cs="仿宋"/>
          <w:sz w:val="24"/>
          <w:szCs w:val="24"/>
        </w:rPr>
      </w:pPr>
    </w:p>
    <w:p w14:paraId="39F78C1D">
      <w:pPr>
        <w:pStyle w:val="2"/>
        <w:rPr>
          <w:rFonts w:ascii="仿宋" w:hAnsi="仿宋" w:eastAsia="仿宋" w:cs="仿宋"/>
          <w:sz w:val="24"/>
          <w:szCs w:val="24"/>
        </w:rPr>
      </w:pPr>
    </w:p>
    <w:p w14:paraId="143C2CE0">
      <w:pPr>
        <w:pStyle w:val="2"/>
        <w:rPr>
          <w:rFonts w:ascii="仿宋" w:hAnsi="仿宋" w:eastAsia="仿宋" w:cs="仿宋"/>
          <w:sz w:val="24"/>
          <w:szCs w:val="24"/>
        </w:rPr>
      </w:pPr>
    </w:p>
    <w:p w14:paraId="5805A2F3">
      <w:pPr>
        <w:pStyle w:val="2"/>
        <w:rPr>
          <w:rFonts w:ascii="仿宋" w:hAnsi="仿宋" w:eastAsia="仿宋" w:cs="仿宋"/>
          <w:sz w:val="24"/>
          <w:szCs w:val="24"/>
        </w:rPr>
      </w:pPr>
    </w:p>
    <w:p w14:paraId="46920026">
      <w:pPr>
        <w:pStyle w:val="2"/>
        <w:rPr>
          <w:rFonts w:ascii="仿宋" w:hAnsi="仿宋" w:eastAsia="仿宋" w:cs="仿宋"/>
          <w:sz w:val="24"/>
          <w:szCs w:val="24"/>
        </w:rPr>
      </w:pPr>
    </w:p>
    <w:p w14:paraId="3B492080">
      <w:pPr>
        <w:pStyle w:val="2"/>
        <w:rPr>
          <w:rFonts w:ascii="仿宋" w:hAnsi="仿宋" w:eastAsia="仿宋" w:cs="仿宋"/>
          <w:sz w:val="24"/>
          <w:szCs w:val="24"/>
        </w:rPr>
      </w:pPr>
    </w:p>
    <w:p w14:paraId="4E9EB84C">
      <w:pPr>
        <w:pStyle w:val="2"/>
        <w:rPr>
          <w:rFonts w:ascii="仿宋" w:hAnsi="仿宋" w:eastAsia="仿宋" w:cs="仿宋"/>
          <w:sz w:val="24"/>
          <w:szCs w:val="24"/>
        </w:rPr>
      </w:pPr>
    </w:p>
    <w:p w14:paraId="7B1EF113">
      <w:pPr>
        <w:pStyle w:val="2"/>
        <w:rPr>
          <w:rFonts w:ascii="仿宋" w:hAnsi="仿宋" w:eastAsia="仿宋" w:cs="仿宋"/>
          <w:sz w:val="24"/>
          <w:szCs w:val="24"/>
        </w:rPr>
      </w:pPr>
    </w:p>
    <w:p w14:paraId="58763A2B">
      <w:pPr>
        <w:pStyle w:val="2"/>
        <w:rPr>
          <w:rFonts w:ascii="仿宋" w:hAnsi="仿宋" w:eastAsia="仿宋" w:cs="仿宋"/>
          <w:sz w:val="24"/>
          <w:szCs w:val="24"/>
        </w:rPr>
      </w:pPr>
    </w:p>
    <w:p w14:paraId="12ABA79D">
      <w:pPr>
        <w:pStyle w:val="2"/>
        <w:rPr>
          <w:rFonts w:ascii="仿宋" w:hAnsi="仿宋" w:eastAsia="仿宋" w:cs="仿宋"/>
          <w:sz w:val="24"/>
          <w:szCs w:val="24"/>
        </w:rPr>
      </w:pPr>
    </w:p>
    <w:p w14:paraId="2675D83B">
      <w:pPr>
        <w:pStyle w:val="2"/>
        <w:rPr>
          <w:rFonts w:ascii="仿宋" w:hAnsi="仿宋" w:eastAsia="仿宋" w:cs="仿宋"/>
          <w:sz w:val="24"/>
          <w:szCs w:val="24"/>
        </w:rPr>
      </w:pPr>
    </w:p>
    <w:p w14:paraId="4981F1E0">
      <w:pPr>
        <w:pStyle w:val="2"/>
        <w:rPr>
          <w:rFonts w:ascii="仿宋" w:hAnsi="仿宋" w:eastAsia="仿宋" w:cs="仿宋"/>
          <w:sz w:val="24"/>
          <w:szCs w:val="24"/>
        </w:rPr>
      </w:pPr>
    </w:p>
    <w:p w14:paraId="4BDE2FDC">
      <w:pPr>
        <w:pStyle w:val="2"/>
        <w:rPr>
          <w:rFonts w:ascii="仿宋" w:hAnsi="仿宋" w:eastAsia="仿宋" w:cs="仿宋"/>
          <w:sz w:val="24"/>
          <w:szCs w:val="24"/>
        </w:rPr>
      </w:pPr>
    </w:p>
    <w:p w14:paraId="6BBDADE2">
      <w:pPr>
        <w:pStyle w:val="2"/>
        <w:rPr>
          <w:rFonts w:ascii="仿宋" w:hAnsi="仿宋" w:eastAsia="仿宋" w:cs="仿宋"/>
          <w:sz w:val="24"/>
          <w:szCs w:val="24"/>
        </w:rPr>
      </w:pPr>
    </w:p>
    <w:p w14:paraId="651C3383">
      <w:pPr>
        <w:pStyle w:val="2"/>
        <w:rPr>
          <w:rFonts w:ascii="仿宋" w:hAnsi="仿宋" w:eastAsia="仿宋" w:cs="仿宋"/>
          <w:b/>
          <w:bCs/>
          <w:sz w:val="24"/>
          <w:szCs w:val="24"/>
        </w:rPr>
      </w:pPr>
    </w:p>
    <w:p w14:paraId="433EB471">
      <w:pPr>
        <w:pStyle w:val="2"/>
        <w:rPr>
          <w:rFonts w:ascii="仿宋" w:hAnsi="仿宋" w:eastAsia="仿宋" w:cs="仿宋"/>
          <w:sz w:val="24"/>
          <w:szCs w:val="24"/>
        </w:rPr>
      </w:pPr>
    </w:p>
    <w:p w14:paraId="2424B0B4">
      <w:pPr>
        <w:pStyle w:val="2"/>
        <w:rPr>
          <w:rFonts w:ascii="仿宋" w:hAnsi="仿宋" w:eastAsia="仿宋" w:cs="仿宋"/>
          <w:sz w:val="24"/>
          <w:szCs w:val="24"/>
        </w:rPr>
      </w:pPr>
    </w:p>
    <w:p w14:paraId="030300A2">
      <w:pPr>
        <w:pStyle w:val="2"/>
        <w:rPr>
          <w:rFonts w:ascii="仿宋" w:hAnsi="仿宋" w:eastAsia="仿宋" w:cs="仿宋"/>
          <w:sz w:val="24"/>
          <w:szCs w:val="24"/>
        </w:rPr>
      </w:pPr>
    </w:p>
    <w:p w14:paraId="2C5EDB67">
      <w:pPr>
        <w:pStyle w:val="2"/>
        <w:rPr>
          <w:rFonts w:ascii="仿宋" w:hAnsi="仿宋" w:eastAsia="仿宋" w:cs="仿宋"/>
          <w:sz w:val="24"/>
          <w:szCs w:val="24"/>
        </w:rPr>
      </w:pPr>
    </w:p>
    <w:p w14:paraId="46148DA6">
      <w:pPr>
        <w:pStyle w:val="2"/>
        <w:rPr>
          <w:rFonts w:ascii="仿宋" w:hAnsi="仿宋" w:eastAsia="仿宋" w:cs="仿宋"/>
          <w:sz w:val="24"/>
          <w:szCs w:val="24"/>
        </w:rPr>
      </w:pPr>
    </w:p>
    <w:p w14:paraId="6DCAC6D5">
      <w:pPr>
        <w:pStyle w:val="2"/>
        <w:rPr>
          <w:rFonts w:ascii="仿宋" w:hAnsi="仿宋" w:eastAsia="仿宋" w:cs="仿宋"/>
          <w:sz w:val="24"/>
          <w:szCs w:val="24"/>
        </w:rPr>
      </w:pPr>
    </w:p>
    <w:p w14:paraId="6DB3A325">
      <w:pPr>
        <w:pStyle w:val="2"/>
        <w:rPr>
          <w:rFonts w:ascii="仿宋" w:hAnsi="仿宋" w:eastAsia="仿宋" w:cs="仿宋"/>
          <w:sz w:val="24"/>
          <w:szCs w:val="24"/>
        </w:rPr>
      </w:pPr>
    </w:p>
    <w:p w14:paraId="6E6BF5A1">
      <w:pPr>
        <w:pStyle w:val="2"/>
        <w:rPr>
          <w:rFonts w:ascii="仿宋" w:hAnsi="仿宋" w:eastAsia="仿宋" w:cs="仿宋"/>
          <w:sz w:val="24"/>
          <w:szCs w:val="24"/>
        </w:rPr>
      </w:pPr>
    </w:p>
    <w:p w14:paraId="5EB1A59D">
      <w:pPr>
        <w:pStyle w:val="2"/>
        <w:rPr>
          <w:rFonts w:ascii="仿宋" w:hAnsi="仿宋" w:eastAsia="仿宋" w:cs="仿宋"/>
          <w:sz w:val="24"/>
          <w:szCs w:val="24"/>
        </w:rPr>
      </w:pPr>
    </w:p>
    <w:p w14:paraId="7D310074">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ascii="仿宋" w:hAnsi="仿宋" w:eastAsia="仿宋" w:cs="仿宋"/>
          <w:sz w:val="24"/>
          <w:szCs w:val="24"/>
        </w:rPr>
      </w:pPr>
      <w:r>
        <w:rPr>
          <w:rFonts w:hint="eastAsia" w:ascii="仿宋" w:hAnsi="仿宋" w:eastAsia="仿宋" w:cs="仿宋"/>
          <w:b/>
          <w:bCs/>
          <w:sz w:val="32"/>
          <w:szCs w:val="32"/>
          <w:lang w:val="en-US" w:eastAsia="zh-CN"/>
        </w:rPr>
        <w:t>六、投标人资格证明相关文件</w:t>
      </w:r>
    </w:p>
    <w:p w14:paraId="5C6D2608">
      <w:pPr>
        <w:pStyle w:val="2"/>
        <w:numPr>
          <w:ilvl w:val="0"/>
          <w:numId w:val="4"/>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2"/>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2"/>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2"/>
        <w:numPr>
          <w:ilvl w:val="0"/>
          <w:numId w:val="4"/>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 查询结果</w:t>
      </w:r>
      <w:r>
        <w:rPr>
          <w:rFonts w:hint="eastAsia" w:ascii="仿宋" w:hAnsi="仿宋" w:eastAsia="仿宋" w:cs="仿宋"/>
          <w:sz w:val="32"/>
          <w:szCs w:val="32"/>
          <w:lang w:val="en-US" w:eastAsia="zh-CN"/>
        </w:rPr>
        <w:t>报告</w:t>
      </w:r>
    </w:p>
    <w:p w14:paraId="2587250F">
      <w:pPr>
        <w:pStyle w:val="2"/>
        <w:rPr>
          <w:rFonts w:ascii="仿宋" w:hAnsi="仿宋" w:eastAsia="仿宋" w:cs="仿宋"/>
          <w:sz w:val="24"/>
          <w:szCs w:val="24"/>
        </w:rPr>
      </w:pPr>
    </w:p>
    <w:p w14:paraId="309CCE94">
      <w:pPr>
        <w:pStyle w:val="2"/>
        <w:rPr>
          <w:rFonts w:ascii="仿宋" w:hAnsi="仿宋" w:eastAsia="仿宋" w:cs="仿宋"/>
          <w:sz w:val="24"/>
          <w:szCs w:val="24"/>
        </w:rPr>
      </w:pPr>
    </w:p>
    <w:p w14:paraId="2FC14485">
      <w:pPr>
        <w:pStyle w:val="2"/>
        <w:rPr>
          <w:rFonts w:ascii="仿宋" w:hAnsi="仿宋" w:eastAsia="仿宋" w:cs="仿宋"/>
          <w:sz w:val="24"/>
          <w:szCs w:val="24"/>
        </w:rPr>
      </w:pPr>
    </w:p>
    <w:p w14:paraId="0F84DDB3">
      <w:pPr>
        <w:pStyle w:val="2"/>
        <w:rPr>
          <w:rFonts w:ascii="仿宋" w:hAnsi="仿宋" w:eastAsia="仿宋" w:cs="仿宋"/>
          <w:sz w:val="24"/>
          <w:szCs w:val="24"/>
        </w:rPr>
      </w:pPr>
    </w:p>
    <w:p w14:paraId="3818B37E">
      <w:pPr>
        <w:pStyle w:val="2"/>
        <w:rPr>
          <w:rFonts w:ascii="仿宋" w:hAnsi="仿宋" w:eastAsia="仿宋" w:cs="仿宋"/>
          <w:sz w:val="24"/>
          <w:szCs w:val="24"/>
        </w:rPr>
      </w:pPr>
    </w:p>
    <w:p w14:paraId="230A9136">
      <w:pPr>
        <w:pStyle w:val="2"/>
        <w:rPr>
          <w:rFonts w:ascii="仿宋" w:hAnsi="仿宋" w:eastAsia="仿宋" w:cs="仿宋"/>
          <w:sz w:val="24"/>
          <w:szCs w:val="24"/>
        </w:rPr>
      </w:pPr>
    </w:p>
    <w:p w14:paraId="31A587D7">
      <w:pPr>
        <w:pStyle w:val="2"/>
        <w:rPr>
          <w:rFonts w:ascii="仿宋" w:hAnsi="仿宋" w:eastAsia="仿宋" w:cs="仿宋"/>
          <w:sz w:val="24"/>
          <w:szCs w:val="24"/>
        </w:rPr>
      </w:pPr>
    </w:p>
    <w:p w14:paraId="2DA8BABF">
      <w:pPr>
        <w:pStyle w:val="2"/>
        <w:rPr>
          <w:rFonts w:ascii="仿宋" w:hAnsi="仿宋" w:eastAsia="仿宋" w:cs="仿宋"/>
          <w:sz w:val="24"/>
          <w:szCs w:val="24"/>
        </w:rPr>
      </w:pPr>
    </w:p>
    <w:p w14:paraId="49C5426C">
      <w:pPr>
        <w:pStyle w:val="2"/>
        <w:rPr>
          <w:rFonts w:ascii="仿宋" w:hAnsi="仿宋" w:eastAsia="仿宋" w:cs="仿宋"/>
          <w:sz w:val="24"/>
          <w:szCs w:val="24"/>
        </w:rPr>
      </w:pPr>
    </w:p>
    <w:p w14:paraId="231D4369">
      <w:pPr>
        <w:pStyle w:val="2"/>
        <w:rPr>
          <w:rFonts w:ascii="仿宋" w:hAnsi="仿宋" w:eastAsia="仿宋" w:cs="仿宋"/>
          <w:sz w:val="24"/>
          <w:szCs w:val="24"/>
        </w:rPr>
      </w:pPr>
    </w:p>
    <w:p w14:paraId="784BDF10">
      <w:pPr>
        <w:pStyle w:val="2"/>
        <w:rPr>
          <w:rFonts w:ascii="仿宋" w:hAnsi="仿宋" w:eastAsia="仿宋" w:cs="仿宋"/>
          <w:sz w:val="24"/>
          <w:szCs w:val="24"/>
        </w:rPr>
      </w:pPr>
    </w:p>
    <w:p w14:paraId="01B0F7FC">
      <w:pPr>
        <w:pStyle w:val="2"/>
        <w:rPr>
          <w:rFonts w:ascii="仿宋" w:hAnsi="仿宋" w:eastAsia="仿宋" w:cs="仿宋"/>
          <w:sz w:val="24"/>
          <w:szCs w:val="24"/>
        </w:rPr>
      </w:pPr>
    </w:p>
    <w:p w14:paraId="581778ED">
      <w:pPr>
        <w:pStyle w:val="2"/>
        <w:rPr>
          <w:rFonts w:ascii="仿宋" w:hAnsi="仿宋" w:eastAsia="仿宋" w:cs="仿宋"/>
          <w:sz w:val="24"/>
          <w:szCs w:val="24"/>
        </w:rPr>
      </w:pPr>
    </w:p>
    <w:p w14:paraId="5C7B5BF5">
      <w:pPr>
        <w:pStyle w:val="2"/>
        <w:rPr>
          <w:rFonts w:ascii="仿宋" w:hAnsi="仿宋" w:eastAsia="仿宋" w:cs="仿宋"/>
          <w:sz w:val="24"/>
          <w:szCs w:val="24"/>
        </w:rPr>
      </w:pPr>
    </w:p>
    <w:p w14:paraId="738A3FDF">
      <w:pPr>
        <w:pStyle w:val="2"/>
        <w:rPr>
          <w:rFonts w:ascii="仿宋" w:hAnsi="仿宋" w:eastAsia="仿宋" w:cs="仿宋"/>
          <w:sz w:val="24"/>
          <w:szCs w:val="24"/>
        </w:rPr>
      </w:pPr>
    </w:p>
    <w:p w14:paraId="50F2D4ED">
      <w:pPr>
        <w:pStyle w:val="2"/>
        <w:rPr>
          <w:rFonts w:ascii="仿宋" w:hAnsi="仿宋" w:eastAsia="仿宋" w:cs="仿宋"/>
          <w:sz w:val="24"/>
          <w:szCs w:val="24"/>
        </w:rPr>
      </w:pPr>
    </w:p>
    <w:p w14:paraId="54641075">
      <w:pPr>
        <w:pStyle w:val="2"/>
        <w:rPr>
          <w:rFonts w:ascii="仿宋" w:hAnsi="仿宋" w:eastAsia="仿宋" w:cs="仿宋"/>
          <w:sz w:val="24"/>
          <w:szCs w:val="24"/>
        </w:rPr>
      </w:pPr>
    </w:p>
    <w:p w14:paraId="622EC4EB">
      <w:pPr>
        <w:pStyle w:val="2"/>
        <w:rPr>
          <w:rFonts w:ascii="仿宋" w:hAnsi="仿宋" w:eastAsia="仿宋" w:cs="仿宋"/>
          <w:sz w:val="24"/>
          <w:szCs w:val="24"/>
        </w:rPr>
      </w:pPr>
    </w:p>
    <w:p w14:paraId="47477B9C">
      <w:pPr>
        <w:pStyle w:val="2"/>
        <w:rPr>
          <w:rFonts w:ascii="仿宋" w:hAnsi="仿宋" w:eastAsia="仿宋" w:cs="仿宋"/>
          <w:sz w:val="24"/>
          <w:szCs w:val="24"/>
        </w:rPr>
      </w:pPr>
    </w:p>
    <w:p w14:paraId="67A242B0">
      <w:pPr>
        <w:pStyle w:val="2"/>
        <w:rPr>
          <w:rFonts w:ascii="仿宋" w:hAnsi="仿宋" w:eastAsia="仿宋" w:cs="仿宋"/>
          <w:sz w:val="24"/>
          <w:szCs w:val="24"/>
        </w:rPr>
      </w:pPr>
    </w:p>
    <w:p w14:paraId="1AF869CC">
      <w:pPr>
        <w:pStyle w:val="2"/>
        <w:rPr>
          <w:rFonts w:ascii="仿宋" w:hAnsi="仿宋" w:eastAsia="仿宋" w:cs="仿宋"/>
          <w:sz w:val="24"/>
          <w:szCs w:val="24"/>
        </w:rPr>
      </w:pPr>
    </w:p>
    <w:p w14:paraId="497C040D">
      <w:pPr>
        <w:pStyle w:val="2"/>
        <w:rPr>
          <w:rFonts w:ascii="仿宋" w:hAnsi="仿宋" w:eastAsia="仿宋" w:cs="仿宋"/>
          <w:sz w:val="24"/>
          <w:szCs w:val="24"/>
        </w:rPr>
      </w:pPr>
    </w:p>
    <w:p w14:paraId="20F318B2">
      <w:pPr>
        <w:pStyle w:val="2"/>
        <w:rPr>
          <w:rFonts w:ascii="仿宋" w:hAnsi="仿宋" w:eastAsia="仿宋" w:cs="仿宋"/>
          <w:sz w:val="24"/>
          <w:szCs w:val="24"/>
        </w:rPr>
      </w:pPr>
    </w:p>
    <w:p w14:paraId="209D48EB">
      <w:pPr>
        <w:pStyle w:val="2"/>
        <w:rPr>
          <w:rFonts w:ascii="仿宋" w:hAnsi="仿宋" w:eastAsia="仿宋" w:cs="仿宋"/>
          <w:sz w:val="24"/>
          <w:szCs w:val="24"/>
        </w:rPr>
      </w:pPr>
    </w:p>
    <w:p w14:paraId="796DC413">
      <w:pPr>
        <w:pStyle w:val="2"/>
        <w:rPr>
          <w:rFonts w:ascii="仿宋" w:hAnsi="仿宋" w:eastAsia="仿宋" w:cs="仿宋"/>
          <w:sz w:val="24"/>
          <w:szCs w:val="24"/>
        </w:rPr>
      </w:pPr>
    </w:p>
    <w:p w14:paraId="1788159C">
      <w:pPr>
        <w:pStyle w:val="2"/>
        <w:rPr>
          <w:rFonts w:ascii="仿宋" w:hAnsi="仿宋" w:eastAsia="仿宋" w:cs="仿宋"/>
          <w:sz w:val="24"/>
          <w:szCs w:val="24"/>
        </w:rPr>
      </w:pPr>
    </w:p>
    <w:p w14:paraId="0A3DA078">
      <w:pPr>
        <w:pStyle w:val="2"/>
        <w:rPr>
          <w:rFonts w:ascii="仿宋" w:hAnsi="仿宋" w:eastAsia="仿宋" w:cs="仿宋"/>
          <w:sz w:val="24"/>
          <w:szCs w:val="24"/>
        </w:rPr>
      </w:pPr>
    </w:p>
    <w:p w14:paraId="2F0D0906">
      <w:pPr>
        <w:pStyle w:val="2"/>
        <w:rPr>
          <w:rFonts w:ascii="仿宋" w:hAnsi="仿宋" w:eastAsia="仿宋" w:cs="仿宋"/>
          <w:sz w:val="24"/>
          <w:szCs w:val="24"/>
        </w:rPr>
      </w:pPr>
    </w:p>
    <w:p w14:paraId="4DEC5E26">
      <w:pPr>
        <w:pStyle w:val="2"/>
        <w:rPr>
          <w:rFonts w:ascii="仿宋" w:hAnsi="仿宋" w:eastAsia="仿宋" w:cs="仿宋"/>
          <w:sz w:val="24"/>
          <w:szCs w:val="24"/>
        </w:rPr>
      </w:pPr>
    </w:p>
    <w:p w14:paraId="3BFA97B8">
      <w:pPr>
        <w:pStyle w:val="2"/>
        <w:rPr>
          <w:rFonts w:ascii="仿宋" w:hAnsi="仿宋" w:eastAsia="仿宋" w:cs="仿宋"/>
          <w:sz w:val="24"/>
          <w:szCs w:val="24"/>
        </w:rPr>
      </w:pPr>
    </w:p>
    <w:p w14:paraId="17A3AC0C">
      <w:pPr>
        <w:pStyle w:val="2"/>
        <w:rPr>
          <w:rFonts w:ascii="仿宋" w:hAnsi="仿宋" w:eastAsia="仿宋" w:cs="仿宋"/>
          <w:sz w:val="24"/>
          <w:szCs w:val="24"/>
        </w:rPr>
      </w:pPr>
    </w:p>
    <w:p w14:paraId="06F49597">
      <w:pPr>
        <w:pStyle w:val="2"/>
        <w:rPr>
          <w:rFonts w:ascii="仿宋" w:hAnsi="仿宋" w:eastAsia="仿宋" w:cs="仿宋"/>
          <w:sz w:val="24"/>
          <w:szCs w:val="24"/>
        </w:rPr>
      </w:pPr>
    </w:p>
    <w:p w14:paraId="3CC345AE">
      <w:pPr>
        <w:pStyle w:val="2"/>
        <w:rPr>
          <w:rFonts w:ascii="仿宋" w:hAnsi="仿宋" w:eastAsia="仿宋" w:cs="仿宋"/>
          <w:sz w:val="24"/>
          <w:szCs w:val="24"/>
        </w:rPr>
      </w:pPr>
    </w:p>
    <w:p w14:paraId="2B418A1F">
      <w:pPr>
        <w:pStyle w:val="2"/>
        <w:rPr>
          <w:rFonts w:ascii="仿宋" w:hAnsi="仿宋" w:eastAsia="仿宋" w:cs="仿宋"/>
          <w:sz w:val="24"/>
          <w:szCs w:val="24"/>
        </w:rPr>
      </w:pPr>
    </w:p>
    <w:p w14:paraId="0DE74166">
      <w:pPr>
        <w:pStyle w:val="2"/>
        <w:rPr>
          <w:rFonts w:ascii="仿宋" w:hAnsi="仿宋" w:eastAsia="仿宋" w:cs="仿宋"/>
          <w:sz w:val="24"/>
          <w:szCs w:val="24"/>
        </w:rPr>
      </w:pPr>
    </w:p>
    <w:p w14:paraId="1AC1ADB8">
      <w:pPr>
        <w:pStyle w:val="2"/>
        <w:rPr>
          <w:rFonts w:ascii="仿宋" w:hAnsi="仿宋" w:eastAsia="仿宋" w:cs="仿宋"/>
          <w:sz w:val="24"/>
          <w:szCs w:val="24"/>
        </w:rPr>
      </w:pPr>
    </w:p>
    <w:p w14:paraId="7C3700BF">
      <w:pPr>
        <w:pStyle w:val="2"/>
        <w:rPr>
          <w:rFonts w:ascii="仿宋" w:hAnsi="仿宋" w:eastAsia="仿宋" w:cs="仿宋"/>
          <w:sz w:val="24"/>
          <w:szCs w:val="24"/>
        </w:rPr>
      </w:pPr>
    </w:p>
    <w:p w14:paraId="22A4C60B">
      <w:pPr>
        <w:pStyle w:val="2"/>
        <w:rPr>
          <w:rFonts w:ascii="仿宋" w:hAnsi="仿宋" w:eastAsia="仿宋" w:cs="仿宋"/>
          <w:sz w:val="24"/>
          <w:szCs w:val="24"/>
        </w:rPr>
      </w:pPr>
    </w:p>
    <w:p w14:paraId="287CF27F">
      <w:pPr>
        <w:pStyle w:val="2"/>
        <w:rPr>
          <w:rFonts w:ascii="仿宋" w:hAnsi="仿宋" w:eastAsia="仿宋" w:cs="仿宋"/>
          <w:sz w:val="24"/>
          <w:szCs w:val="24"/>
        </w:rPr>
      </w:pPr>
    </w:p>
    <w:p w14:paraId="5947E829">
      <w:pPr>
        <w:pStyle w:val="2"/>
        <w:rPr>
          <w:rFonts w:ascii="仿宋" w:hAnsi="仿宋" w:eastAsia="仿宋" w:cs="仿宋"/>
          <w:sz w:val="24"/>
          <w:szCs w:val="24"/>
        </w:rPr>
      </w:pPr>
    </w:p>
    <w:p w14:paraId="529B4DF8">
      <w:pPr>
        <w:pStyle w:val="2"/>
        <w:rPr>
          <w:rFonts w:ascii="仿宋" w:hAnsi="仿宋" w:eastAsia="仿宋" w:cs="仿宋"/>
          <w:sz w:val="24"/>
          <w:szCs w:val="24"/>
        </w:rPr>
      </w:pPr>
    </w:p>
    <w:p w14:paraId="77D1F18E">
      <w:pPr>
        <w:pStyle w:val="2"/>
        <w:rPr>
          <w:rFonts w:ascii="仿宋" w:hAnsi="仿宋" w:eastAsia="仿宋" w:cs="仿宋"/>
          <w:sz w:val="24"/>
          <w:szCs w:val="24"/>
        </w:rPr>
      </w:pPr>
    </w:p>
    <w:p w14:paraId="6E5AF733">
      <w:pPr>
        <w:pStyle w:val="2"/>
        <w:rPr>
          <w:rFonts w:ascii="仿宋" w:hAnsi="仿宋" w:eastAsia="仿宋" w:cs="仿宋"/>
          <w:sz w:val="24"/>
          <w:szCs w:val="24"/>
        </w:rPr>
      </w:pPr>
    </w:p>
    <w:p w14:paraId="7E363DD3">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3034658B">
      <w:pPr>
        <w:pStyle w:val="2"/>
        <w:rPr>
          <w:rFonts w:ascii="仿宋" w:hAnsi="仿宋" w:eastAsia="仿宋" w:cs="仿宋"/>
          <w:sz w:val="24"/>
          <w:szCs w:val="24"/>
        </w:rPr>
      </w:pPr>
    </w:p>
    <w:p w14:paraId="43BDAEAC">
      <w:pPr>
        <w:spacing w:before="78" w:line="315" w:lineRule="exact"/>
        <w:rPr>
          <w:rFonts w:ascii="仿宋" w:hAnsi="仿宋" w:eastAsia="仿宋" w:cs="仿宋"/>
          <w:sz w:val="24"/>
          <w:szCs w:val="24"/>
        </w:rPr>
      </w:pPr>
    </w:p>
    <w:p w14:paraId="5527B104">
      <w:pPr>
        <w:spacing w:before="78" w:line="315" w:lineRule="exact"/>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6A771">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E9188A">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DE9188A">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7EA28">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B8C38A">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4B8C38A">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0053C">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B3F05C">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FB3F05C">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1C43B">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C07024">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10C07024">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71EBB">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3BF679">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763BF679">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72E43">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0C4A90">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100C4A90">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D92D4">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A28B3F">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8A28B3F">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DA1AC">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EC5CDD">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9EC5CDD">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E4D6F">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EBD917">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2AEBD917">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CA068">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16B2DE">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2116B2DE">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D4F07D">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14:paraId="3173FDCF">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FA937F">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14:paraId="10DF91CC">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CD9C1">
    <w:pPr>
      <w:spacing w:line="213" w:lineRule="auto"/>
      <w:ind w:left="3215"/>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r>
      <w:rPr>
        <w:rFonts w:hint="eastAsia" w:ascii="仿宋" w:hAnsi="仿宋" w:eastAsia="仿宋" w:cs="仿宋"/>
        <w:spacing w:val="15"/>
        <w:sz w:val="21"/>
        <w:szCs w:val="21"/>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BFEE71">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A86054">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7EB82E"/>
    <w:multiLevelType w:val="singleLevel"/>
    <w:tmpl w:val="937EB82E"/>
    <w:lvl w:ilvl="0" w:tentative="0">
      <w:start w:val="1"/>
      <w:numFmt w:val="decimal"/>
      <w:suff w:val="nothing"/>
      <w:lvlText w:val="%1、"/>
      <w:lvlJc w:val="left"/>
    </w:lvl>
  </w:abstractNum>
  <w:abstractNum w:abstractNumId="1">
    <w:nsid w:val="11F31CCC"/>
    <w:multiLevelType w:val="singleLevel"/>
    <w:tmpl w:val="11F31CCC"/>
    <w:lvl w:ilvl="0" w:tentative="0">
      <w:start w:val="1"/>
      <w:numFmt w:val="decimal"/>
      <w:suff w:val="nothing"/>
      <w:lvlText w:val="%1、"/>
      <w:lvlJc w:val="left"/>
    </w:lvl>
  </w:abstractNum>
  <w:abstractNum w:abstractNumId="2">
    <w:nsid w:val="6184672F"/>
    <w:multiLevelType w:val="singleLevel"/>
    <w:tmpl w:val="6184672F"/>
    <w:lvl w:ilvl="0" w:tentative="0">
      <w:start w:val="4"/>
      <w:numFmt w:val="chineseCounting"/>
      <w:suff w:val="nothing"/>
      <w:lvlText w:val="%1、"/>
      <w:lvlJc w:val="left"/>
      <w:rPr>
        <w:rFonts w:hint="eastAsia"/>
      </w:rPr>
    </w:lvl>
  </w:abstractNum>
  <w:abstractNum w:abstractNumId="3">
    <w:nsid w:val="6A87ED74"/>
    <w:multiLevelType w:val="singleLevel"/>
    <w:tmpl w:val="6A87ED74"/>
    <w:lvl w:ilvl="0" w:tentative="0">
      <w:start w:val="2"/>
      <w:numFmt w:val="chineseCounting"/>
      <w:suff w:val="space"/>
      <w:lvlText w:val="第%1章"/>
      <w:lvlJc w:val="left"/>
      <w:rPr>
        <w:rFonts w:hint="eastAsia"/>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4694FB3"/>
    <w:rsid w:val="04DE60B0"/>
    <w:rsid w:val="078925D1"/>
    <w:rsid w:val="097018D1"/>
    <w:rsid w:val="0D3F4AE8"/>
    <w:rsid w:val="0DD3100C"/>
    <w:rsid w:val="11710BAD"/>
    <w:rsid w:val="175214DB"/>
    <w:rsid w:val="18D91C6B"/>
    <w:rsid w:val="1A9D5221"/>
    <w:rsid w:val="1CC45546"/>
    <w:rsid w:val="1DCC22E0"/>
    <w:rsid w:val="1F135B57"/>
    <w:rsid w:val="20C560FB"/>
    <w:rsid w:val="22887589"/>
    <w:rsid w:val="24A019E5"/>
    <w:rsid w:val="2A441B0B"/>
    <w:rsid w:val="3434782F"/>
    <w:rsid w:val="385C0B47"/>
    <w:rsid w:val="3E746B53"/>
    <w:rsid w:val="40081B38"/>
    <w:rsid w:val="40C655EA"/>
    <w:rsid w:val="43881600"/>
    <w:rsid w:val="4445400D"/>
    <w:rsid w:val="458C28C6"/>
    <w:rsid w:val="47437EA9"/>
    <w:rsid w:val="47C44E19"/>
    <w:rsid w:val="47D91028"/>
    <w:rsid w:val="4E864704"/>
    <w:rsid w:val="53252A3D"/>
    <w:rsid w:val="5558042C"/>
    <w:rsid w:val="5767239A"/>
    <w:rsid w:val="59270DD1"/>
    <w:rsid w:val="5E711347"/>
    <w:rsid w:val="5E9577E4"/>
    <w:rsid w:val="631725C7"/>
    <w:rsid w:val="69D7130C"/>
    <w:rsid w:val="6E846E3A"/>
    <w:rsid w:val="707B5D4B"/>
    <w:rsid w:val="72D8479F"/>
    <w:rsid w:val="72F32737"/>
    <w:rsid w:val="74CC105E"/>
    <w:rsid w:val="773C3348"/>
    <w:rsid w:val="7AF732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qFormat/>
    <w:uiPriority w:val="0"/>
    <w:rPr>
      <w:color w:val="0000FF"/>
      <w:u w:val="single"/>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2147</Words>
  <Characters>2396</Characters>
  <TotalTime>0</TotalTime>
  <ScaleCrop>false</ScaleCrop>
  <LinksUpToDate>false</LinksUpToDate>
  <CharactersWithSpaces>3408</CharactersWithSpaces>
  <Application>WPS Office_12.1.0.21541_F1E327BC-269C-435d-A152-05C5408002CA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2025-06-07T01:57:30Z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2052-12.1.0.21541</vt:lpwstr>
  </property>
  <property fmtid="{D5CDD505-2E9C-101B-9397-08002B2CF9AE}" pid="5" name="ICV">
    <vt:lpwstr>84D2111B49C245049189463BF748E38D_12</vt:lpwstr>
  </property>
  <property fmtid="{D5CDD505-2E9C-101B-9397-08002B2CF9AE}" pid="6" name="KSOTemplateDocerSaveRecord">
    <vt:lpwstr>eyJoZGlkIjoiNGUyMDVmYWQ1ODI1MWJlMWQxOWQ1MTQyMGJmMTg1OWMiLCJ1c2VySWQiOiI1NTc5OTYwMDEifQ==</vt:lpwstr>
  </property>
</Properties>
</file>